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leftChars="0" w:right="0" w:rightChars="0" w:firstLine="0" w:firstLineChars="0"/>
        <w:jc w:val="center"/>
        <w:rPr>
          <w:b/>
          <w:bCs/>
          <w:color w:val="262626"/>
          <w:sz w:val="52"/>
          <w:szCs w:val="52"/>
        </w:rPr>
      </w:pPr>
      <w:bookmarkStart w:id="261" w:name="_GoBack"/>
      <w:bookmarkEnd w:id="261"/>
      <w:r>
        <w:rPr>
          <w:rFonts w:ascii="宋体" w:hAnsi="宋体" w:eastAsia="宋体"/>
          <w:b/>
          <w:bCs/>
          <w:color w:val="262626"/>
          <w:sz w:val="52"/>
          <w:szCs w:val="52"/>
        </w:rPr>
        <w:t>目</w:t>
      </w:r>
      <w:r>
        <w:rPr>
          <w:rFonts w:hint="eastAsia" w:ascii="宋体" w:hAnsi="宋体"/>
          <w:b/>
          <w:bCs/>
          <w:color w:val="262626"/>
          <w:sz w:val="52"/>
          <w:szCs w:val="52"/>
          <w:lang w:val="en-US" w:eastAsia="zh-CN"/>
        </w:rPr>
        <w:t xml:space="preserve"> </w:t>
      </w:r>
      <w:r>
        <w:rPr>
          <w:rFonts w:ascii="宋体" w:hAnsi="宋体" w:eastAsia="宋体"/>
          <w:b/>
          <w:bCs/>
          <w:color w:val="262626"/>
          <w:sz w:val="52"/>
          <w:szCs w:val="52"/>
        </w:rPr>
        <w:t>录</w:t>
      </w:r>
    </w:p>
    <w:p>
      <w:pPr>
        <w:pStyle w:val="10"/>
        <w:tabs>
          <w:tab w:val="clear" w:pos="9628"/>
        </w:tabs>
        <w:jc w:val="both"/>
        <w:rPr>
          <w:b/>
          <w:bCs/>
        </w:rPr>
      </w:pPr>
      <w:r>
        <w:rPr>
          <w:rFonts w:hint="eastAsia" w:ascii="仿宋" w:hAnsi="仿宋" w:eastAsia="仿宋" w:cs="仿宋"/>
          <w:b/>
          <w:bCs/>
          <w:color w:val="000000"/>
          <w:sz w:val="30"/>
          <w:szCs w:val="30"/>
          <w:lang w:eastAsia="zh-CN"/>
        </w:rPr>
        <w:fldChar w:fldCharType="begin"/>
      </w:r>
      <w:r>
        <w:rPr>
          <w:rFonts w:hint="eastAsia" w:ascii="仿宋" w:hAnsi="仿宋" w:eastAsia="仿宋" w:cs="仿宋"/>
          <w:b/>
          <w:bCs/>
          <w:color w:val="000000"/>
          <w:sz w:val="30"/>
          <w:szCs w:val="30"/>
          <w:lang w:eastAsia="zh-CN"/>
        </w:rPr>
        <w:instrText xml:space="preserve">TOC \o "1-2" \h \u </w:instrText>
      </w:r>
      <w:r>
        <w:rPr>
          <w:rFonts w:hint="eastAsia" w:ascii="仿宋" w:hAnsi="仿宋" w:eastAsia="仿宋" w:cs="仿宋"/>
          <w:b/>
          <w:bCs/>
          <w:color w:val="000000"/>
          <w:sz w:val="30"/>
          <w:szCs w:val="30"/>
          <w:lang w:eastAsia="zh-CN"/>
        </w:rPr>
        <w:fldChar w:fldCharType="separate"/>
      </w:r>
    </w:p>
    <w:p>
      <w:pPr>
        <w:pStyle w:val="10"/>
        <w:tabs>
          <w:tab w:val="clear" w:pos="9628"/>
        </w:tabs>
        <w:spacing w:before="157" w:beforeLines="50" w:after="0" w:line="440" w:lineRule="exact"/>
        <w:rPr>
          <w:b/>
          <w:bCs/>
        </w:rPr>
      </w:pPr>
      <w:r>
        <w:rPr>
          <w:rFonts w:hint="eastAsia" w:ascii="仿宋" w:hAnsi="仿宋" w:eastAsia="仿宋" w:cs="仿宋"/>
          <w:b/>
          <w:bCs/>
          <w:color w:val="000000"/>
          <w:szCs w:val="30"/>
          <w:lang w:eastAsia="zh-CN"/>
        </w:rPr>
        <w:fldChar w:fldCharType="begin"/>
      </w:r>
      <w:r>
        <w:rPr>
          <w:rFonts w:hint="eastAsia" w:ascii="仿宋" w:hAnsi="仿宋" w:eastAsia="仿宋" w:cs="仿宋"/>
          <w:b/>
          <w:bCs/>
          <w:szCs w:val="30"/>
          <w:lang w:eastAsia="zh-CN"/>
        </w:rPr>
        <w:instrText xml:space="preserve"> HYPERLINK \l _Toc2555 </w:instrText>
      </w:r>
      <w:r>
        <w:rPr>
          <w:rFonts w:hint="eastAsia" w:ascii="仿宋" w:hAnsi="仿宋" w:eastAsia="仿宋" w:cs="仿宋"/>
          <w:b/>
          <w:bCs/>
          <w:szCs w:val="30"/>
          <w:lang w:eastAsia="zh-CN"/>
        </w:rPr>
        <w:fldChar w:fldCharType="separate"/>
      </w:r>
      <w:r>
        <w:rPr>
          <w:rFonts w:hint="eastAsia" w:ascii="宋体" w:hAnsi="宋体" w:eastAsia="宋体" w:cs="宋体"/>
          <w:b/>
          <w:bCs/>
          <w:szCs w:val="32"/>
        </w:rPr>
        <w:t>第一章 总 则</w:t>
      </w:r>
      <w:r>
        <w:rPr>
          <w:b/>
          <w:bCs/>
        </w:rPr>
        <w:tab/>
      </w:r>
      <w:r>
        <w:rPr>
          <w:b/>
          <w:bCs/>
        </w:rPr>
        <w:fldChar w:fldCharType="begin"/>
      </w:r>
      <w:r>
        <w:rPr>
          <w:b/>
          <w:bCs/>
        </w:rPr>
        <w:instrText xml:space="preserve"> PAGEREF _Toc2555 </w:instrText>
      </w:r>
      <w:r>
        <w:rPr>
          <w:b/>
          <w:bCs/>
        </w:rPr>
        <w:fldChar w:fldCharType="separate"/>
      </w:r>
      <w:r>
        <w:rPr>
          <w:b/>
          <w:bCs/>
        </w:rPr>
        <w:t>1</w:t>
      </w:r>
      <w:r>
        <w:rPr>
          <w:b/>
          <w:bCs/>
        </w:rPr>
        <w:fldChar w:fldCharType="end"/>
      </w:r>
      <w:r>
        <w:rPr>
          <w:rFonts w:hint="eastAsia" w:ascii="仿宋" w:hAnsi="仿宋" w:eastAsia="仿宋" w:cs="仿宋"/>
          <w:b/>
          <w:bCs/>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_Toc20534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第一条 制定依据</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_Toc20534 </w:instrText>
      </w:r>
      <w:r>
        <w:rPr>
          <w:rFonts w:hint="eastAsia" w:ascii="仿宋" w:hAnsi="仿宋" w:eastAsia="仿宋" w:cs="仿宋"/>
          <w:b w:val="0"/>
          <w:bCs w:val="0"/>
        </w:rPr>
        <w:fldChar w:fldCharType="separate"/>
      </w:r>
      <w:r>
        <w:rPr>
          <w:rFonts w:hint="eastAsia" w:ascii="仿宋" w:hAnsi="仿宋" w:eastAsia="仿宋" w:cs="仿宋"/>
          <w:b w:val="0"/>
          <w:bCs w:val="0"/>
        </w:rPr>
        <w:t>1</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_Toc6926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第二条 名称和组织</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_Toc6926 </w:instrText>
      </w:r>
      <w:r>
        <w:rPr>
          <w:rFonts w:hint="eastAsia" w:ascii="仿宋" w:hAnsi="仿宋" w:eastAsia="仿宋" w:cs="仿宋"/>
          <w:b w:val="0"/>
          <w:bCs w:val="0"/>
        </w:rPr>
        <w:fldChar w:fldCharType="separate"/>
      </w:r>
      <w:r>
        <w:rPr>
          <w:rFonts w:hint="eastAsia" w:ascii="仿宋" w:hAnsi="仿宋" w:eastAsia="仿宋" w:cs="仿宋"/>
          <w:b w:val="0"/>
          <w:bCs w:val="0"/>
        </w:rPr>
        <w:t>1</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_Toc28575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lang w:eastAsia="zh-CN"/>
        </w:rPr>
        <w:t>第三条</w:t>
      </w:r>
      <w:r>
        <w:rPr>
          <w:rFonts w:hint="eastAsia" w:ascii="仿宋" w:hAnsi="仿宋" w:eastAsia="仿宋" w:cs="仿宋"/>
          <w:b w:val="0"/>
          <w:bCs w:val="0"/>
          <w:szCs w:val="30"/>
        </w:rPr>
        <w:t xml:space="preserve"> 受理范围</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_Toc28575 </w:instrText>
      </w:r>
      <w:r>
        <w:rPr>
          <w:rFonts w:hint="eastAsia" w:ascii="仿宋" w:hAnsi="仿宋" w:eastAsia="仿宋" w:cs="仿宋"/>
          <w:b w:val="0"/>
          <w:bCs w:val="0"/>
        </w:rPr>
        <w:fldChar w:fldCharType="separate"/>
      </w:r>
      <w:r>
        <w:rPr>
          <w:rFonts w:hint="eastAsia" w:ascii="仿宋" w:hAnsi="仿宋" w:eastAsia="仿宋" w:cs="仿宋"/>
          <w:b w:val="0"/>
          <w:bCs w:val="0"/>
        </w:rPr>
        <w:t>1</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_Toc27026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第四条 本规则的适用</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_Toc27026 </w:instrText>
      </w:r>
      <w:r>
        <w:rPr>
          <w:rFonts w:hint="eastAsia" w:ascii="仿宋" w:hAnsi="仿宋" w:eastAsia="仿宋" w:cs="仿宋"/>
          <w:b w:val="0"/>
          <w:bCs w:val="0"/>
        </w:rPr>
        <w:fldChar w:fldCharType="separate"/>
      </w:r>
      <w:r>
        <w:rPr>
          <w:rFonts w:hint="eastAsia" w:ascii="仿宋" w:hAnsi="仿宋" w:eastAsia="仿宋" w:cs="仿宋"/>
          <w:b w:val="0"/>
          <w:bCs w:val="0"/>
        </w:rPr>
        <w:t>2</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_Toc4089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第五条 仲裁员名册</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_Toc4089 </w:instrText>
      </w:r>
      <w:r>
        <w:rPr>
          <w:rFonts w:hint="eastAsia" w:ascii="仿宋" w:hAnsi="仿宋" w:eastAsia="仿宋" w:cs="仿宋"/>
          <w:b w:val="0"/>
          <w:bCs w:val="0"/>
        </w:rPr>
        <w:fldChar w:fldCharType="separate"/>
      </w:r>
      <w:r>
        <w:rPr>
          <w:rFonts w:hint="eastAsia" w:ascii="仿宋" w:hAnsi="仿宋" w:eastAsia="仿宋" w:cs="仿宋"/>
          <w:b w:val="0"/>
          <w:bCs w:val="0"/>
        </w:rPr>
        <w:t>2</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宋体" w:hAnsi="宋体" w:eastAsia="宋体" w:cs="宋体"/>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_Toc11887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第六条 放弃异议权</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_Toc11887 </w:instrText>
      </w:r>
      <w:r>
        <w:rPr>
          <w:rFonts w:hint="eastAsia" w:ascii="仿宋" w:hAnsi="仿宋" w:eastAsia="仿宋" w:cs="仿宋"/>
          <w:b w:val="0"/>
          <w:bCs w:val="0"/>
        </w:rPr>
        <w:fldChar w:fldCharType="separate"/>
      </w:r>
      <w:r>
        <w:rPr>
          <w:rFonts w:hint="eastAsia" w:ascii="仿宋" w:hAnsi="仿宋" w:eastAsia="仿宋" w:cs="仿宋"/>
          <w:b w:val="0"/>
          <w:bCs w:val="0"/>
        </w:rPr>
        <w:t>2</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0"/>
        <w:tabs>
          <w:tab w:val="clear" w:pos="9628"/>
        </w:tabs>
        <w:spacing w:before="157" w:beforeLines="50" w:line="440" w:lineRule="exact"/>
        <w:rPr>
          <w:b/>
          <w:bCs/>
        </w:rPr>
      </w:pPr>
      <w:r>
        <w:rPr>
          <w:rFonts w:hint="eastAsia" w:ascii="仿宋" w:hAnsi="仿宋" w:eastAsia="仿宋" w:cs="仿宋"/>
          <w:b/>
          <w:bCs/>
          <w:color w:val="000000"/>
          <w:szCs w:val="30"/>
          <w:lang w:eastAsia="zh-CN"/>
        </w:rPr>
        <w:fldChar w:fldCharType="begin"/>
      </w:r>
      <w:r>
        <w:rPr>
          <w:rFonts w:hint="eastAsia" w:ascii="仿宋" w:hAnsi="仿宋" w:eastAsia="仿宋" w:cs="仿宋"/>
          <w:b/>
          <w:bCs/>
          <w:szCs w:val="30"/>
          <w:lang w:eastAsia="zh-CN"/>
        </w:rPr>
        <w:instrText xml:space="preserve"> HYPERLINK \l _Toc29365 </w:instrText>
      </w:r>
      <w:r>
        <w:rPr>
          <w:rFonts w:hint="eastAsia" w:ascii="仿宋" w:hAnsi="仿宋" w:eastAsia="仿宋" w:cs="仿宋"/>
          <w:b/>
          <w:bCs/>
          <w:szCs w:val="30"/>
          <w:lang w:eastAsia="zh-CN"/>
        </w:rPr>
        <w:fldChar w:fldCharType="separate"/>
      </w:r>
      <w:r>
        <w:rPr>
          <w:rFonts w:hint="eastAsia" w:ascii="宋体" w:hAnsi="宋体" w:eastAsia="宋体" w:cs="宋体"/>
          <w:b/>
          <w:bCs/>
          <w:szCs w:val="32"/>
        </w:rPr>
        <w:t>第二章 仲裁协议</w:t>
      </w:r>
      <w:r>
        <w:rPr>
          <w:b/>
          <w:bCs/>
        </w:rPr>
        <w:tab/>
      </w:r>
      <w:r>
        <w:rPr>
          <w:b/>
          <w:bCs/>
        </w:rPr>
        <w:fldChar w:fldCharType="begin"/>
      </w:r>
      <w:r>
        <w:rPr>
          <w:b/>
          <w:bCs/>
        </w:rPr>
        <w:instrText xml:space="preserve"> PAGEREF _Toc29365 </w:instrText>
      </w:r>
      <w:r>
        <w:rPr>
          <w:b/>
          <w:bCs/>
        </w:rPr>
        <w:fldChar w:fldCharType="separate"/>
      </w:r>
      <w:r>
        <w:rPr>
          <w:b/>
          <w:bCs/>
        </w:rPr>
        <w:t>3</w:t>
      </w:r>
      <w:r>
        <w:rPr>
          <w:b/>
          <w:bCs/>
        </w:rPr>
        <w:fldChar w:fldCharType="end"/>
      </w:r>
      <w:r>
        <w:rPr>
          <w:rFonts w:hint="eastAsia" w:ascii="仿宋" w:hAnsi="仿宋" w:eastAsia="仿宋" w:cs="仿宋"/>
          <w:b/>
          <w:bCs/>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_Toc2268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第七条 仲裁协议的定义和形式</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_Toc2268 </w:instrText>
      </w:r>
      <w:r>
        <w:rPr>
          <w:rFonts w:hint="eastAsia" w:ascii="仿宋" w:hAnsi="仿宋" w:eastAsia="仿宋" w:cs="仿宋"/>
          <w:b w:val="0"/>
          <w:bCs w:val="0"/>
        </w:rPr>
        <w:fldChar w:fldCharType="separate"/>
      </w:r>
      <w:r>
        <w:rPr>
          <w:rFonts w:hint="eastAsia" w:ascii="仿宋" w:hAnsi="仿宋" w:eastAsia="仿宋" w:cs="仿宋"/>
          <w:b w:val="0"/>
          <w:bCs w:val="0"/>
        </w:rPr>
        <w:t>3</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_Toc6061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第八条 仲裁协议的独立性</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_Toc6061 </w:instrText>
      </w:r>
      <w:r>
        <w:rPr>
          <w:rFonts w:hint="eastAsia" w:ascii="仿宋" w:hAnsi="仿宋" w:eastAsia="仿宋" w:cs="仿宋"/>
          <w:b w:val="0"/>
          <w:bCs w:val="0"/>
        </w:rPr>
        <w:fldChar w:fldCharType="separate"/>
      </w:r>
      <w:r>
        <w:rPr>
          <w:rFonts w:hint="eastAsia" w:ascii="仿宋" w:hAnsi="仿宋" w:eastAsia="仿宋" w:cs="仿宋"/>
          <w:b w:val="0"/>
          <w:bCs w:val="0"/>
        </w:rPr>
        <w:t>3</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_Toc18650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第九条  仲裁协议效力的认定</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_Toc18650 </w:instrText>
      </w:r>
      <w:r>
        <w:rPr>
          <w:rFonts w:hint="eastAsia" w:ascii="仿宋" w:hAnsi="仿宋" w:eastAsia="仿宋" w:cs="仿宋"/>
          <w:b w:val="0"/>
          <w:bCs w:val="0"/>
        </w:rPr>
        <w:fldChar w:fldCharType="separate"/>
      </w:r>
      <w:r>
        <w:rPr>
          <w:rFonts w:hint="eastAsia" w:ascii="仿宋" w:hAnsi="仿宋" w:eastAsia="仿宋" w:cs="仿宋"/>
          <w:b w:val="0"/>
          <w:bCs w:val="0"/>
        </w:rPr>
        <w:t>3</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_Toc26661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第十条 对仲裁协议的异议</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_Toc26661 </w:instrText>
      </w:r>
      <w:r>
        <w:rPr>
          <w:rFonts w:hint="eastAsia" w:ascii="仿宋" w:hAnsi="仿宋" w:eastAsia="仿宋" w:cs="仿宋"/>
          <w:b w:val="0"/>
          <w:bCs w:val="0"/>
        </w:rPr>
        <w:fldChar w:fldCharType="separate"/>
      </w:r>
      <w:r>
        <w:rPr>
          <w:rFonts w:hint="eastAsia" w:ascii="仿宋" w:hAnsi="仿宋" w:eastAsia="仿宋" w:cs="仿宋"/>
          <w:b w:val="0"/>
          <w:bCs w:val="0"/>
        </w:rPr>
        <w:t>4</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0"/>
        <w:tabs>
          <w:tab w:val="clear" w:pos="9628"/>
        </w:tabs>
        <w:spacing w:before="157" w:beforeLines="50" w:line="440" w:lineRule="exact"/>
        <w:rPr>
          <w:b/>
          <w:bCs/>
        </w:rPr>
      </w:pPr>
      <w:r>
        <w:rPr>
          <w:rFonts w:hint="eastAsia" w:ascii="仿宋" w:hAnsi="仿宋" w:eastAsia="仿宋" w:cs="仿宋"/>
          <w:b/>
          <w:bCs/>
          <w:color w:val="000000"/>
          <w:szCs w:val="30"/>
          <w:lang w:eastAsia="zh-CN"/>
        </w:rPr>
        <w:fldChar w:fldCharType="begin"/>
      </w:r>
      <w:r>
        <w:rPr>
          <w:rFonts w:hint="eastAsia" w:ascii="仿宋" w:hAnsi="仿宋" w:eastAsia="仿宋" w:cs="仿宋"/>
          <w:b/>
          <w:bCs/>
          <w:szCs w:val="30"/>
          <w:lang w:eastAsia="zh-CN"/>
        </w:rPr>
        <w:instrText xml:space="preserve"> HYPERLINK \l _Toc20157 </w:instrText>
      </w:r>
      <w:r>
        <w:rPr>
          <w:rFonts w:hint="eastAsia" w:ascii="仿宋" w:hAnsi="仿宋" w:eastAsia="仿宋" w:cs="仿宋"/>
          <w:b/>
          <w:bCs/>
          <w:szCs w:val="30"/>
          <w:lang w:eastAsia="zh-CN"/>
        </w:rPr>
        <w:fldChar w:fldCharType="separate"/>
      </w:r>
      <w:r>
        <w:rPr>
          <w:rFonts w:hint="eastAsia" w:ascii="宋体" w:hAnsi="宋体" w:eastAsia="宋体" w:cs="宋体"/>
          <w:b/>
          <w:bCs/>
          <w:szCs w:val="32"/>
        </w:rPr>
        <w:t>第三章  仲裁申请、答辩与反请求</w:t>
      </w:r>
      <w:r>
        <w:rPr>
          <w:b/>
          <w:bCs/>
        </w:rPr>
        <w:tab/>
      </w:r>
      <w:r>
        <w:rPr>
          <w:b/>
          <w:bCs/>
        </w:rPr>
        <w:fldChar w:fldCharType="begin"/>
      </w:r>
      <w:r>
        <w:rPr>
          <w:b/>
          <w:bCs/>
        </w:rPr>
        <w:instrText xml:space="preserve"> PAGEREF _Toc20157 </w:instrText>
      </w:r>
      <w:r>
        <w:rPr>
          <w:b/>
          <w:bCs/>
        </w:rPr>
        <w:fldChar w:fldCharType="separate"/>
      </w:r>
      <w:r>
        <w:rPr>
          <w:b/>
          <w:bCs/>
        </w:rPr>
        <w:t>4</w:t>
      </w:r>
      <w:r>
        <w:rPr>
          <w:b/>
          <w:bCs/>
        </w:rPr>
        <w:fldChar w:fldCharType="end"/>
      </w:r>
      <w:r>
        <w:rPr>
          <w:rFonts w:hint="eastAsia" w:ascii="仿宋" w:hAnsi="仿宋" w:eastAsia="仿宋" w:cs="仿宋"/>
          <w:b/>
          <w:bCs/>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_Toc30395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第十一条 申请仲裁</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_Toc30395 </w:instrText>
      </w:r>
      <w:r>
        <w:rPr>
          <w:rFonts w:hint="eastAsia" w:ascii="仿宋" w:hAnsi="仿宋" w:eastAsia="仿宋" w:cs="仿宋"/>
          <w:b w:val="0"/>
          <w:bCs w:val="0"/>
        </w:rPr>
        <w:fldChar w:fldCharType="separate"/>
      </w:r>
      <w:r>
        <w:rPr>
          <w:rFonts w:hint="eastAsia" w:ascii="仿宋" w:hAnsi="仿宋" w:eastAsia="仿宋" w:cs="仿宋"/>
          <w:b w:val="0"/>
          <w:bCs w:val="0"/>
        </w:rPr>
        <w:t>4</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_Toc12254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第十二条 受理</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_Toc12254 </w:instrText>
      </w:r>
      <w:r>
        <w:rPr>
          <w:rFonts w:hint="eastAsia" w:ascii="仿宋" w:hAnsi="仿宋" w:eastAsia="仿宋" w:cs="仿宋"/>
          <w:b w:val="0"/>
          <w:bCs w:val="0"/>
        </w:rPr>
        <w:fldChar w:fldCharType="separate"/>
      </w:r>
      <w:r>
        <w:rPr>
          <w:rFonts w:hint="eastAsia" w:ascii="仿宋" w:hAnsi="仿宋" w:eastAsia="仿宋" w:cs="仿宋"/>
          <w:b w:val="0"/>
          <w:bCs w:val="0"/>
        </w:rPr>
        <w:t>5</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_Toc25550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第十三条 发送仲裁通知</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_Toc25550 </w:instrText>
      </w:r>
      <w:r>
        <w:rPr>
          <w:rFonts w:hint="eastAsia" w:ascii="仿宋" w:hAnsi="仿宋" w:eastAsia="仿宋" w:cs="仿宋"/>
          <w:b w:val="0"/>
          <w:bCs w:val="0"/>
        </w:rPr>
        <w:fldChar w:fldCharType="separate"/>
      </w:r>
      <w:r>
        <w:rPr>
          <w:rFonts w:hint="eastAsia" w:ascii="仿宋" w:hAnsi="仿宋" w:eastAsia="仿宋" w:cs="仿宋"/>
          <w:b w:val="0"/>
          <w:bCs w:val="0"/>
        </w:rPr>
        <w:t>5</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_Toc4579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第十四条 答辩</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_Toc4579 </w:instrText>
      </w:r>
      <w:r>
        <w:rPr>
          <w:rFonts w:hint="eastAsia" w:ascii="仿宋" w:hAnsi="仿宋" w:eastAsia="仿宋" w:cs="仿宋"/>
          <w:b w:val="0"/>
          <w:bCs w:val="0"/>
        </w:rPr>
        <w:fldChar w:fldCharType="separate"/>
      </w:r>
      <w:r>
        <w:rPr>
          <w:rFonts w:hint="eastAsia" w:ascii="仿宋" w:hAnsi="仿宋" w:eastAsia="仿宋" w:cs="仿宋"/>
          <w:b w:val="0"/>
          <w:bCs w:val="0"/>
        </w:rPr>
        <w:t>5</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_Toc12839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第十五条 反请求</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_Toc12839 </w:instrText>
      </w:r>
      <w:r>
        <w:rPr>
          <w:rFonts w:hint="eastAsia" w:ascii="仿宋" w:hAnsi="仿宋" w:eastAsia="仿宋" w:cs="仿宋"/>
          <w:b w:val="0"/>
          <w:bCs w:val="0"/>
        </w:rPr>
        <w:fldChar w:fldCharType="separate"/>
      </w:r>
      <w:r>
        <w:rPr>
          <w:rFonts w:hint="eastAsia" w:ascii="仿宋" w:hAnsi="仿宋" w:eastAsia="仿宋" w:cs="仿宋"/>
          <w:b w:val="0"/>
          <w:bCs w:val="0"/>
        </w:rPr>
        <w:t>6</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_Toc31043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第十六条 变更仲裁请求或者反请求</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_Toc31043 </w:instrText>
      </w:r>
      <w:r>
        <w:rPr>
          <w:rFonts w:hint="eastAsia" w:ascii="仿宋" w:hAnsi="仿宋" w:eastAsia="仿宋" w:cs="仿宋"/>
          <w:b w:val="0"/>
          <w:bCs w:val="0"/>
        </w:rPr>
        <w:fldChar w:fldCharType="separate"/>
      </w:r>
      <w:r>
        <w:rPr>
          <w:rFonts w:hint="eastAsia" w:ascii="仿宋" w:hAnsi="仿宋" w:eastAsia="仿宋" w:cs="仿宋"/>
          <w:b w:val="0"/>
          <w:bCs w:val="0"/>
        </w:rPr>
        <w:t>6</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_Toc30187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第十七条 提交的文件份数</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_Toc30187 </w:instrText>
      </w:r>
      <w:r>
        <w:rPr>
          <w:rFonts w:hint="eastAsia" w:ascii="仿宋" w:hAnsi="仿宋" w:eastAsia="仿宋" w:cs="仿宋"/>
          <w:b w:val="0"/>
          <w:bCs w:val="0"/>
        </w:rPr>
        <w:fldChar w:fldCharType="separate"/>
      </w:r>
      <w:r>
        <w:rPr>
          <w:rFonts w:hint="eastAsia" w:ascii="仿宋" w:hAnsi="仿宋" w:eastAsia="仿宋" w:cs="仿宋"/>
          <w:b w:val="0"/>
          <w:bCs w:val="0"/>
        </w:rPr>
        <w:t>7</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_Toc27887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第十八条 财产保全</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_Toc27887 </w:instrText>
      </w:r>
      <w:r>
        <w:rPr>
          <w:rFonts w:hint="eastAsia" w:ascii="仿宋" w:hAnsi="仿宋" w:eastAsia="仿宋" w:cs="仿宋"/>
          <w:b w:val="0"/>
          <w:bCs w:val="0"/>
        </w:rPr>
        <w:fldChar w:fldCharType="separate"/>
      </w:r>
      <w:r>
        <w:rPr>
          <w:rFonts w:hint="eastAsia" w:ascii="仿宋" w:hAnsi="仿宋" w:eastAsia="仿宋" w:cs="仿宋"/>
          <w:b w:val="0"/>
          <w:bCs w:val="0"/>
        </w:rPr>
        <w:t>7</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_Toc22559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第十九条 证据保全</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_Toc22559 </w:instrText>
      </w:r>
      <w:r>
        <w:rPr>
          <w:rFonts w:hint="eastAsia" w:ascii="仿宋" w:hAnsi="仿宋" w:eastAsia="仿宋" w:cs="仿宋"/>
          <w:b w:val="0"/>
          <w:bCs w:val="0"/>
        </w:rPr>
        <w:fldChar w:fldCharType="separate"/>
      </w:r>
      <w:r>
        <w:rPr>
          <w:rFonts w:hint="eastAsia" w:ascii="仿宋" w:hAnsi="仿宋" w:eastAsia="仿宋" w:cs="仿宋"/>
          <w:b w:val="0"/>
          <w:bCs w:val="0"/>
        </w:rPr>
        <w:t>7</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b/>
          <w:bCs/>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_Toc8266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第二十条 代理人</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_Toc8266 </w:instrText>
      </w:r>
      <w:r>
        <w:rPr>
          <w:rFonts w:hint="eastAsia" w:ascii="仿宋" w:hAnsi="仿宋" w:eastAsia="仿宋" w:cs="仿宋"/>
          <w:b w:val="0"/>
          <w:bCs w:val="0"/>
        </w:rPr>
        <w:fldChar w:fldCharType="separate"/>
      </w:r>
      <w:r>
        <w:rPr>
          <w:rFonts w:hint="eastAsia" w:ascii="仿宋" w:hAnsi="仿宋" w:eastAsia="仿宋" w:cs="仿宋"/>
          <w:b w:val="0"/>
          <w:bCs w:val="0"/>
        </w:rPr>
        <w:t>7</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0"/>
        <w:tabs>
          <w:tab w:val="clear" w:pos="9628"/>
        </w:tabs>
        <w:spacing w:before="157" w:beforeLines="50" w:line="440" w:lineRule="exact"/>
        <w:rPr>
          <w:b/>
          <w:bCs/>
        </w:rPr>
      </w:pPr>
      <w:r>
        <w:rPr>
          <w:rFonts w:hint="eastAsia" w:ascii="仿宋" w:hAnsi="仿宋" w:eastAsia="仿宋" w:cs="仿宋"/>
          <w:b/>
          <w:bCs/>
          <w:color w:val="000000"/>
          <w:szCs w:val="30"/>
          <w:lang w:eastAsia="zh-CN"/>
        </w:rPr>
        <w:fldChar w:fldCharType="begin"/>
      </w:r>
      <w:r>
        <w:rPr>
          <w:rFonts w:hint="eastAsia" w:ascii="仿宋" w:hAnsi="仿宋" w:eastAsia="仿宋" w:cs="仿宋"/>
          <w:b/>
          <w:bCs/>
          <w:szCs w:val="30"/>
          <w:lang w:eastAsia="zh-CN"/>
        </w:rPr>
        <w:instrText xml:space="preserve"> HYPERLINK \l _Toc31556 </w:instrText>
      </w:r>
      <w:r>
        <w:rPr>
          <w:rFonts w:hint="eastAsia" w:ascii="仿宋" w:hAnsi="仿宋" w:eastAsia="仿宋" w:cs="仿宋"/>
          <w:b/>
          <w:bCs/>
          <w:szCs w:val="30"/>
          <w:lang w:eastAsia="zh-CN"/>
        </w:rPr>
        <w:fldChar w:fldCharType="separate"/>
      </w:r>
      <w:r>
        <w:rPr>
          <w:rFonts w:hint="eastAsia" w:ascii="宋体" w:hAnsi="宋体" w:eastAsia="宋体" w:cs="宋体"/>
          <w:b/>
          <w:bCs/>
          <w:szCs w:val="32"/>
        </w:rPr>
        <w:t>第四章 仲裁庭的组成</w:t>
      </w:r>
      <w:r>
        <w:rPr>
          <w:b/>
          <w:bCs/>
        </w:rPr>
        <w:tab/>
      </w:r>
      <w:r>
        <w:rPr>
          <w:b/>
          <w:bCs/>
        </w:rPr>
        <w:fldChar w:fldCharType="begin"/>
      </w:r>
      <w:r>
        <w:rPr>
          <w:b/>
          <w:bCs/>
        </w:rPr>
        <w:instrText xml:space="preserve"> PAGEREF _Toc31556 </w:instrText>
      </w:r>
      <w:r>
        <w:rPr>
          <w:b/>
          <w:bCs/>
        </w:rPr>
        <w:fldChar w:fldCharType="separate"/>
      </w:r>
      <w:r>
        <w:rPr>
          <w:b/>
          <w:bCs/>
        </w:rPr>
        <w:t>8</w:t>
      </w:r>
      <w:r>
        <w:rPr>
          <w:b/>
          <w:bCs/>
        </w:rPr>
        <w:fldChar w:fldCharType="end"/>
      </w:r>
      <w:r>
        <w:rPr>
          <w:rFonts w:hint="eastAsia" w:ascii="仿宋" w:hAnsi="仿宋" w:eastAsia="仿宋" w:cs="仿宋"/>
          <w:b/>
          <w:bCs/>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_Toc7637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第二十一条 仲裁庭的人数</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_Toc7637 </w:instrText>
      </w:r>
      <w:r>
        <w:rPr>
          <w:rFonts w:hint="eastAsia" w:ascii="仿宋" w:hAnsi="仿宋" w:eastAsia="仿宋" w:cs="仿宋"/>
          <w:b w:val="0"/>
          <w:bCs w:val="0"/>
        </w:rPr>
        <w:fldChar w:fldCharType="separate"/>
      </w:r>
      <w:r>
        <w:rPr>
          <w:rFonts w:hint="eastAsia" w:ascii="仿宋" w:hAnsi="仿宋" w:eastAsia="仿宋" w:cs="仿宋"/>
          <w:b w:val="0"/>
          <w:bCs w:val="0"/>
        </w:rPr>
        <w:t>8</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_Toc29140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第二十二条 仲裁员的确定</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_Toc29140 </w:instrText>
      </w:r>
      <w:r>
        <w:rPr>
          <w:rFonts w:hint="eastAsia" w:ascii="仿宋" w:hAnsi="仿宋" w:eastAsia="仿宋" w:cs="仿宋"/>
          <w:b w:val="0"/>
          <w:bCs w:val="0"/>
        </w:rPr>
        <w:fldChar w:fldCharType="separate"/>
      </w:r>
      <w:r>
        <w:rPr>
          <w:rFonts w:hint="eastAsia" w:ascii="仿宋" w:hAnsi="仿宋" w:eastAsia="仿宋" w:cs="仿宋"/>
          <w:b w:val="0"/>
          <w:bCs w:val="0"/>
        </w:rPr>
        <w:t>8</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_Toc53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第二十三条 组庭通知</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_Toc53 </w:instrText>
      </w:r>
      <w:r>
        <w:rPr>
          <w:rFonts w:hint="eastAsia" w:ascii="仿宋" w:hAnsi="仿宋" w:eastAsia="仿宋" w:cs="仿宋"/>
          <w:b w:val="0"/>
          <w:bCs w:val="0"/>
        </w:rPr>
        <w:fldChar w:fldCharType="separate"/>
      </w:r>
      <w:r>
        <w:rPr>
          <w:rFonts w:hint="eastAsia" w:ascii="仿宋" w:hAnsi="仿宋" w:eastAsia="仿宋" w:cs="仿宋"/>
          <w:b w:val="0"/>
          <w:bCs w:val="0"/>
        </w:rPr>
        <w:t>8</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_Toc15782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第二十四条 仲裁员信息披露</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_Toc15782 </w:instrText>
      </w:r>
      <w:r>
        <w:rPr>
          <w:rFonts w:hint="eastAsia" w:ascii="仿宋" w:hAnsi="仿宋" w:eastAsia="仿宋" w:cs="仿宋"/>
          <w:b w:val="0"/>
          <w:bCs w:val="0"/>
        </w:rPr>
        <w:fldChar w:fldCharType="separate"/>
      </w:r>
      <w:r>
        <w:rPr>
          <w:rFonts w:hint="eastAsia" w:ascii="仿宋" w:hAnsi="仿宋" w:eastAsia="仿宋" w:cs="仿宋"/>
          <w:b w:val="0"/>
          <w:bCs w:val="0"/>
        </w:rPr>
        <w:t>8</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_Toc29829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第二十五条 仲裁员回避</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_Toc29829 </w:instrText>
      </w:r>
      <w:r>
        <w:rPr>
          <w:rFonts w:hint="eastAsia" w:ascii="仿宋" w:hAnsi="仿宋" w:eastAsia="仿宋" w:cs="仿宋"/>
          <w:b w:val="0"/>
          <w:bCs w:val="0"/>
        </w:rPr>
        <w:fldChar w:fldCharType="separate"/>
      </w:r>
      <w:r>
        <w:rPr>
          <w:rFonts w:hint="eastAsia" w:ascii="仿宋" w:hAnsi="仿宋" w:eastAsia="仿宋" w:cs="仿宋"/>
          <w:b w:val="0"/>
          <w:bCs w:val="0"/>
        </w:rPr>
        <w:t>9</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_Toc18312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第二十六条 仲裁员更换</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_Toc18312 </w:instrText>
      </w:r>
      <w:r>
        <w:rPr>
          <w:rFonts w:hint="eastAsia" w:ascii="仿宋" w:hAnsi="仿宋" w:eastAsia="仿宋" w:cs="仿宋"/>
          <w:b w:val="0"/>
          <w:bCs w:val="0"/>
        </w:rPr>
        <w:fldChar w:fldCharType="separate"/>
      </w:r>
      <w:r>
        <w:rPr>
          <w:rFonts w:hint="eastAsia" w:ascii="仿宋" w:hAnsi="仿宋" w:eastAsia="仿宋" w:cs="仿宋"/>
          <w:b w:val="0"/>
          <w:bCs w:val="0"/>
        </w:rPr>
        <w:t>10</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0"/>
        <w:tabs>
          <w:tab w:val="clear" w:pos="9628"/>
        </w:tabs>
        <w:spacing w:before="157" w:beforeLines="50" w:line="440" w:lineRule="exact"/>
        <w:rPr>
          <w:b/>
          <w:bCs/>
        </w:rPr>
      </w:pPr>
      <w:r>
        <w:rPr>
          <w:rFonts w:hint="eastAsia" w:ascii="仿宋" w:hAnsi="仿宋" w:eastAsia="仿宋" w:cs="仿宋"/>
          <w:b/>
          <w:bCs/>
          <w:color w:val="000000"/>
          <w:szCs w:val="30"/>
          <w:lang w:eastAsia="zh-CN"/>
        </w:rPr>
        <w:fldChar w:fldCharType="begin"/>
      </w:r>
      <w:r>
        <w:rPr>
          <w:rFonts w:hint="eastAsia" w:ascii="仿宋" w:hAnsi="仿宋" w:eastAsia="仿宋" w:cs="仿宋"/>
          <w:b/>
          <w:bCs/>
          <w:szCs w:val="30"/>
          <w:lang w:eastAsia="zh-CN"/>
        </w:rPr>
        <w:instrText xml:space="preserve"> HYPERLINK \l _Toc22538 </w:instrText>
      </w:r>
      <w:r>
        <w:rPr>
          <w:rFonts w:hint="eastAsia" w:ascii="仿宋" w:hAnsi="仿宋" w:eastAsia="仿宋" w:cs="仿宋"/>
          <w:b/>
          <w:bCs/>
          <w:szCs w:val="30"/>
          <w:lang w:eastAsia="zh-CN"/>
        </w:rPr>
        <w:fldChar w:fldCharType="separate"/>
      </w:r>
      <w:r>
        <w:rPr>
          <w:rFonts w:hint="eastAsia" w:ascii="宋体" w:hAnsi="宋体" w:eastAsia="宋体" w:cs="宋体"/>
          <w:b/>
          <w:bCs/>
          <w:szCs w:val="32"/>
        </w:rPr>
        <w:t>第五章 证据</w:t>
      </w:r>
      <w:r>
        <w:rPr>
          <w:b/>
          <w:bCs/>
        </w:rPr>
        <w:tab/>
      </w:r>
      <w:r>
        <w:rPr>
          <w:b/>
          <w:bCs/>
        </w:rPr>
        <w:fldChar w:fldCharType="begin"/>
      </w:r>
      <w:r>
        <w:rPr>
          <w:b/>
          <w:bCs/>
        </w:rPr>
        <w:instrText xml:space="preserve"> PAGEREF _Toc22538 </w:instrText>
      </w:r>
      <w:r>
        <w:rPr>
          <w:b/>
          <w:bCs/>
        </w:rPr>
        <w:fldChar w:fldCharType="separate"/>
      </w:r>
      <w:r>
        <w:rPr>
          <w:b/>
          <w:bCs/>
        </w:rPr>
        <w:t>11</w:t>
      </w:r>
      <w:r>
        <w:rPr>
          <w:b/>
          <w:bCs/>
        </w:rPr>
        <w:fldChar w:fldCharType="end"/>
      </w:r>
      <w:r>
        <w:rPr>
          <w:rFonts w:hint="eastAsia" w:ascii="仿宋" w:hAnsi="仿宋" w:eastAsia="仿宋" w:cs="仿宋"/>
          <w:b/>
          <w:bCs/>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_Toc30864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第二十七条 证据提交</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_Toc30864 </w:instrText>
      </w:r>
      <w:r>
        <w:rPr>
          <w:rFonts w:hint="eastAsia" w:ascii="仿宋" w:hAnsi="仿宋" w:eastAsia="仿宋" w:cs="仿宋"/>
          <w:b w:val="0"/>
          <w:bCs w:val="0"/>
        </w:rPr>
        <w:fldChar w:fldCharType="separate"/>
      </w:r>
      <w:r>
        <w:rPr>
          <w:rFonts w:hint="eastAsia" w:ascii="仿宋" w:hAnsi="仿宋" w:eastAsia="仿宋" w:cs="仿宋"/>
          <w:b w:val="0"/>
          <w:bCs w:val="0"/>
        </w:rPr>
        <w:t>11</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_Toc5323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第二十八条 证据交换</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_Toc5323 </w:instrText>
      </w:r>
      <w:r>
        <w:rPr>
          <w:rFonts w:hint="eastAsia" w:ascii="仿宋" w:hAnsi="仿宋" w:eastAsia="仿宋" w:cs="仿宋"/>
          <w:b w:val="0"/>
          <w:bCs w:val="0"/>
        </w:rPr>
        <w:fldChar w:fldCharType="separate"/>
      </w:r>
      <w:r>
        <w:rPr>
          <w:rFonts w:hint="eastAsia" w:ascii="仿宋" w:hAnsi="仿宋" w:eastAsia="仿宋" w:cs="仿宋"/>
          <w:b w:val="0"/>
          <w:bCs w:val="0"/>
        </w:rPr>
        <w:t>11</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_Toc10984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第二十九条 仲裁庭自行收集证据</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_Toc10984 </w:instrText>
      </w:r>
      <w:r>
        <w:rPr>
          <w:rFonts w:hint="eastAsia" w:ascii="仿宋" w:hAnsi="仿宋" w:eastAsia="仿宋" w:cs="仿宋"/>
          <w:b w:val="0"/>
          <w:bCs w:val="0"/>
        </w:rPr>
        <w:fldChar w:fldCharType="separate"/>
      </w:r>
      <w:r>
        <w:rPr>
          <w:rFonts w:hint="eastAsia" w:ascii="仿宋" w:hAnsi="仿宋" w:eastAsia="仿宋" w:cs="仿宋"/>
          <w:b w:val="0"/>
          <w:bCs w:val="0"/>
        </w:rPr>
        <w:t>12</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_Toc15253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第三十条 证据补充</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_Toc15253 </w:instrText>
      </w:r>
      <w:r>
        <w:rPr>
          <w:rFonts w:hint="eastAsia" w:ascii="仿宋" w:hAnsi="仿宋" w:eastAsia="仿宋" w:cs="仿宋"/>
          <w:b w:val="0"/>
          <w:bCs w:val="0"/>
        </w:rPr>
        <w:fldChar w:fldCharType="separate"/>
      </w:r>
      <w:r>
        <w:rPr>
          <w:rFonts w:hint="eastAsia" w:ascii="仿宋" w:hAnsi="仿宋" w:eastAsia="仿宋" w:cs="仿宋"/>
          <w:b w:val="0"/>
          <w:bCs w:val="0"/>
        </w:rPr>
        <w:t>12</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_Toc5679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第三十一条 鉴定</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_Toc5679 </w:instrText>
      </w:r>
      <w:r>
        <w:rPr>
          <w:rFonts w:hint="eastAsia" w:ascii="仿宋" w:hAnsi="仿宋" w:eastAsia="仿宋" w:cs="仿宋"/>
          <w:b w:val="0"/>
          <w:bCs w:val="0"/>
        </w:rPr>
        <w:fldChar w:fldCharType="separate"/>
      </w:r>
      <w:r>
        <w:rPr>
          <w:rFonts w:hint="eastAsia" w:ascii="仿宋" w:hAnsi="仿宋" w:eastAsia="仿宋" w:cs="仿宋"/>
          <w:b w:val="0"/>
          <w:bCs w:val="0"/>
        </w:rPr>
        <w:t>12</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_Toc3955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第三十二条 勘验和调查</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_Toc3955 </w:instrText>
      </w:r>
      <w:r>
        <w:rPr>
          <w:rFonts w:hint="eastAsia" w:ascii="仿宋" w:hAnsi="仿宋" w:eastAsia="仿宋" w:cs="仿宋"/>
          <w:b w:val="0"/>
          <w:bCs w:val="0"/>
        </w:rPr>
        <w:fldChar w:fldCharType="separate"/>
      </w:r>
      <w:r>
        <w:rPr>
          <w:rFonts w:hint="eastAsia" w:ascii="仿宋" w:hAnsi="仿宋" w:eastAsia="仿宋" w:cs="仿宋"/>
          <w:b w:val="0"/>
          <w:bCs w:val="0"/>
        </w:rPr>
        <w:t>13</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_Toc15261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第三十三条 证人作证</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_Toc15261 </w:instrText>
      </w:r>
      <w:r>
        <w:rPr>
          <w:rFonts w:hint="eastAsia" w:ascii="仿宋" w:hAnsi="仿宋" w:eastAsia="仿宋" w:cs="仿宋"/>
          <w:b w:val="0"/>
          <w:bCs w:val="0"/>
        </w:rPr>
        <w:fldChar w:fldCharType="separate"/>
      </w:r>
      <w:r>
        <w:rPr>
          <w:rFonts w:hint="eastAsia" w:ascii="仿宋" w:hAnsi="仿宋" w:eastAsia="仿宋" w:cs="仿宋"/>
          <w:b w:val="0"/>
          <w:bCs w:val="0"/>
        </w:rPr>
        <w:t>13</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b/>
          <w:bCs/>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_Toc5548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第三十四条 质证</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_Toc5548 </w:instrText>
      </w:r>
      <w:r>
        <w:rPr>
          <w:rFonts w:hint="eastAsia" w:ascii="仿宋" w:hAnsi="仿宋" w:eastAsia="仿宋" w:cs="仿宋"/>
          <w:b w:val="0"/>
          <w:bCs w:val="0"/>
        </w:rPr>
        <w:fldChar w:fldCharType="separate"/>
      </w:r>
      <w:r>
        <w:rPr>
          <w:rFonts w:hint="eastAsia" w:ascii="仿宋" w:hAnsi="仿宋" w:eastAsia="仿宋" w:cs="仿宋"/>
          <w:b w:val="0"/>
          <w:bCs w:val="0"/>
        </w:rPr>
        <w:t>13</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0"/>
        <w:tabs>
          <w:tab w:val="clear" w:pos="9628"/>
        </w:tabs>
        <w:spacing w:before="157" w:beforeLines="50" w:line="440" w:lineRule="exact"/>
        <w:rPr>
          <w:b/>
          <w:bCs/>
        </w:rPr>
      </w:pPr>
      <w:r>
        <w:rPr>
          <w:rFonts w:hint="eastAsia" w:ascii="仿宋" w:hAnsi="仿宋" w:eastAsia="仿宋" w:cs="仿宋"/>
          <w:b/>
          <w:bCs/>
          <w:color w:val="000000"/>
          <w:szCs w:val="30"/>
          <w:lang w:eastAsia="zh-CN"/>
        </w:rPr>
        <w:fldChar w:fldCharType="begin"/>
      </w:r>
      <w:r>
        <w:rPr>
          <w:rFonts w:hint="eastAsia" w:ascii="仿宋" w:hAnsi="仿宋" w:eastAsia="仿宋" w:cs="仿宋"/>
          <w:b/>
          <w:bCs/>
          <w:szCs w:val="30"/>
          <w:lang w:eastAsia="zh-CN"/>
        </w:rPr>
        <w:instrText xml:space="preserve"> HYPERLINK \l _Toc14476 </w:instrText>
      </w:r>
      <w:r>
        <w:rPr>
          <w:rFonts w:hint="eastAsia" w:ascii="仿宋" w:hAnsi="仿宋" w:eastAsia="仿宋" w:cs="仿宋"/>
          <w:b/>
          <w:bCs/>
          <w:szCs w:val="30"/>
          <w:lang w:eastAsia="zh-CN"/>
        </w:rPr>
        <w:fldChar w:fldCharType="separate"/>
      </w:r>
      <w:r>
        <w:rPr>
          <w:rFonts w:hint="eastAsia" w:ascii="宋体" w:hAnsi="宋体" w:eastAsia="宋体" w:cs="宋体"/>
          <w:b/>
          <w:bCs/>
          <w:szCs w:val="32"/>
        </w:rPr>
        <w:t>第六章 审 理</w:t>
      </w:r>
      <w:r>
        <w:rPr>
          <w:b/>
          <w:bCs/>
        </w:rPr>
        <w:tab/>
      </w:r>
      <w:r>
        <w:rPr>
          <w:b/>
          <w:bCs/>
        </w:rPr>
        <w:fldChar w:fldCharType="begin"/>
      </w:r>
      <w:r>
        <w:rPr>
          <w:b/>
          <w:bCs/>
        </w:rPr>
        <w:instrText xml:space="preserve"> PAGEREF _Toc14476 </w:instrText>
      </w:r>
      <w:r>
        <w:rPr>
          <w:b/>
          <w:bCs/>
        </w:rPr>
        <w:fldChar w:fldCharType="separate"/>
      </w:r>
      <w:r>
        <w:rPr>
          <w:b/>
          <w:bCs/>
        </w:rPr>
        <w:t>14</w:t>
      </w:r>
      <w:r>
        <w:rPr>
          <w:b/>
          <w:bCs/>
        </w:rPr>
        <w:fldChar w:fldCharType="end"/>
      </w:r>
      <w:r>
        <w:rPr>
          <w:rFonts w:hint="eastAsia" w:ascii="仿宋" w:hAnsi="仿宋" w:eastAsia="仿宋" w:cs="仿宋"/>
          <w:b/>
          <w:bCs/>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_Toc5810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第三十五条 审理方式</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_Toc5810 </w:instrText>
      </w:r>
      <w:r>
        <w:rPr>
          <w:rFonts w:hint="eastAsia" w:ascii="仿宋" w:hAnsi="仿宋" w:eastAsia="仿宋" w:cs="仿宋"/>
          <w:b w:val="0"/>
          <w:bCs w:val="0"/>
        </w:rPr>
        <w:fldChar w:fldCharType="separate"/>
      </w:r>
      <w:r>
        <w:rPr>
          <w:rFonts w:hint="eastAsia" w:ascii="仿宋" w:hAnsi="仿宋" w:eastAsia="仿宋" w:cs="仿宋"/>
          <w:b w:val="0"/>
          <w:bCs w:val="0"/>
        </w:rPr>
        <w:t>14</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_Toc23070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第三十六条 保密义务</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_Toc23070 </w:instrText>
      </w:r>
      <w:r>
        <w:rPr>
          <w:rFonts w:hint="eastAsia" w:ascii="仿宋" w:hAnsi="仿宋" w:eastAsia="仿宋" w:cs="仿宋"/>
          <w:b w:val="0"/>
          <w:bCs w:val="0"/>
        </w:rPr>
        <w:fldChar w:fldCharType="separate"/>
      </w:r>
      <w:r>
        <w:rPr>
          <w:rFonts w:hint="eastAsia" w:ascii="仿宋" w:hAnsi="仿宋" w:eastAsia="仿宋" w:cs="仿宋"/>
          <w:b w:val="0"/>
          <w:bCs w:val="0"/>
        </w:rPr>
        <w:t>14</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_Toc8119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第三十七条 仲裁地</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_Toc8119 </w:instrText>
      </w:r>
      <w:r>
        <w:rPr>
          <w:rFonts w:hint="eastAsia" w:ascii="仿宋" w:hAnsi="仿宋" w:eastAsia="仿宋" w:cs="仿宋"/>
          <w:b w:val="0"/>
          <w:bCs w:val="0"/>
        </w:rPr>
        <w:fldChar w:fldCharType="separate"/>
      </w:r>
      <w:r>
        <w:rPr>
          <w:rFonts w:hint="eastAsia" w:ascii="仿宋" w:hAnsi="仿宋" w:eastAsia="仿宋" w:cs="仿宋"/>
          <w:b w:val="0"/>
          <w:bCs w:val="0"/>
        </w:rPr>
        <w:t>15</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_Toc25349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第三十八条 开庭地点</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_Toc25349 </w:instrText>
      </w:r>
      <w:r>
        <w:rPr>
          <w:rFonts w:hint="eastAsia" w:ascii="仿宋" w:hAnsi="仿宋" w:eastAsia="仿宋" w:cs="仿宋"/>
          <w:b w:val="0"/>
          <w:bCs w:val="0"/>
        </w:rPr>
        <w:fldChar w:fldCharType="separate"/>
      </w:r>
      <w:r>
        <w:rPr>
          <w:rFonts w:hint="eastAsia" w:ascii="仿宋" w:hAnsi="仿宋" w:eastAsia="仿宋" w:cs="仿宋"/>
          <w:b w:val="0"/>
          <w:bCs w:val="0"/>
        </w:rPr>
        <w:t>15</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_Toc20929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第三十九条 合并审理</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_Toc20929 </w:instrText>
      </w:r>
      <w:r>
        <w:rPr>
          <w:rFonts w:hint="eastAsia" w:ascii="仿宋" w:hAnsi="仿宋" w:eastAsia="仿宋" w:cs="仿宋"/>
          <w:b w:val="0"/>
          <w:bCs w:val="0"/>
        </w:rPr>
        <w:fldChar w:fldCharType="separate"/>
      </w:r>
      <w:r>
        <w:rPr>
          <w:rFonts w:hint="eastAsia" w:ascii="仿宋" w:hAnsi="仿宋" w:eastAsia="仿宋" w:cs="仿宋"/>
          <w:b w:val="0"/>
          <w:bCs w:val="0"/>
        </w:rPr>
        <w:t>15</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_Toc15560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第四十条 开庭通知</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_Toc15560 </w:instrText>
      </w:r>
      <w:r>
        <w:rPr>
          <w:rFonts w:hint="eastAsia" w:ascii="仿宋" w:hAnsi="仿宋" w:eastAsia="仿宋" w:cs="仿宋"/>
          <w:b w:val="0"/>
          <w:bCs w:val="0"/>
        </w:rPr>
        <w:fldChar w:fldCharType="separate"/>
      </w:r>
      <w:r>
        <w:rPr>
          <w:rFonts w:hint="eastAsia" w:ascii="仿宋" w:hAnsi="仿宋" w:eastAsia="仿宋" w:cs="仿宋"/>
          <w:b w:val="0"/>
          <w:bCs w:val="0"/>
        </w:rPr>
        <w:t>15</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_Toc29295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第四十一条 核对身份</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_Toc29295 </w:instrText>
      </w:r>
      <w:r>
        <w:rPr>
          <w:rFonts w:hint="eastAsia" w:ascii="仿宋" w:hAnsi="仿宋" w:eastAsia="仿宋" w:cs="仿宋"/>
          <w:b w:val="0"/>
          <w:bCs w:val="0"/>
        </w:rPr>
        <w:fldChar w:fldCharType="separate"/>
      </w:r>
      <w:r>
        <w:rPr>
          <w:rFonts w:hint="eastAsia" w:ascii="仿宋" w:hAnsi="仿宋" w:eastAsia="仿宋" w:cs="仿宋"/>
          <w:b w:val="0"/>
          <w:bCs w:val="0"/>
        </w:rPr>
        <w:t>16</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_Toc22522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第四十二条 当事人缺席</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_Toc22522 </w:instrText>
      </w:r>
      <w:r>
        <w:rPr>
          <w:rFonts w:hint="eastAsia" w:ascii="仿宋" w:hAnsi="仿宋" w:eastAsia="仿宋" w:cs="仿宋"/>
          <w:b w:val="0"/>
          <w:bCs w:val="0"/>
        </w:rPr>
        <w:fldChar w:fldCharType="separate"/>
      </w:r>
      <w:r>
        <w:rPr>
          <w:rFonts w:hint="eastAsia" w:ascii="仿宋" w:hAnsi="仿宋" w:eastAsia="仿宋" w:cs="仿宋"/>
          <w:b w:val="0"/>
          <w:bCs w:val="0"/>
        </w:rPr>
        <w:t>16</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_Toc5067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第四十三条 庭审调查</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_Toc5067 </w:instrText>
      </w:r>
      <w:r>
        <w:rPr>
          <w:rFonts w:hint="eastAsia" w:ascii="仿宋" w:hAnsi="仿宋" w:eastAsia="仿宋" w:cs="仿宋"/>
          <w:b w:val="0"/>
          <w:bCs w:val="0"/>
        </w:rPr>
        <w:fldChar w:fldCharType="separate"/>
      </w:r>
      <w:r>
        <w:rPr>
          <w:rFonts w:hint="eastAsia" w:ascii="仿宋" w:hAnsi="仿宋" w:eastAsia="仿宋" w:cs="仿宋"/>
          <w:b w:val="0"/>
          <w:bCs w:val="0"/>
        </w:rPr>
        <w:t>16</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_Toc23344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第四十四条 辩论</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_Toc23344 </w:instrText>
      </w:r>
      <w:r>
        <w:rPr>
          <w:rFonts w:hint="eastAsia" w:ascii="仿宋" w:hAnsi="仿宋" w:eastAsia="仿宋" w:cs="仿宋"/>
          <w:b w:val="0"/>
          <w:bCs w:val="0"/>
        </w:rPr>
        <w:fldChar w:fldCharType="separate"/>
      </w:r>
      <w:r>
        <w:rPr>
          <w:rFonts w:hint="eastAsia" w:ascii="仿宋" w:hAnsi="仿宋" w:eastAsia="仿宋" w:cs="仿宋"/>
          <w:b w:val="0"/>
          <w:bCs w:val="0"/>
        </w:rPr>
        <w:t>16</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_Toc5093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第四十五条 最后陈述意见</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_Toc5093 </w:instrText>
      </w:r>
      <w:r>
        <w:rPr>
          <w:rFonts w:hint="eastAsia" w:ascii="仿宋" w:hAnsi="仿宋" w:eastAsia="仿宋" w:cs="仿宋"/>
          <w:b w:val="0"/>
          <w:bCs w:val="0"/>
        </w:rPr>
        <w:fldChar w:fldCharType="separate"/>
      </w:r>
      <w:r>
        <w:rPr>
          <w:rFonts w:hint="eastAsia" w:ascii="仿宋" w:hAnsi="仿宋" w:eastAsia="仿宋" w:cs="仿宋"/>
          <w:b w:val="0"/>
          <w:bCs w:val="0"/>
        </w:rPr>
        <w:t>17</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_Toc32456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第四十六条 庭审记录</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_Toc32456 </w:instrText>
      </w:r>
      <w:r>
        <w:rPr>
          <w:rFonts w:hint="eastAsia" w:ascii="仿宋" w:hAnsi="仿宋" w:eastAsia="仿宋" w:cs="仿宋"/>
          <w:b w:val="0"/>
          <w:bCs w:val="0"/>
        </w:rPr>
        <w:fldChar w:fldCharType="separate"/>
      </w:r>
      <w:r>
        <w:rPr>
          <w:rFonts w:hint="eastAsia" w:ascii="仿宋" w:hAnsi="仿宋" w:eastAsia="仿宋" w:cs="仿宋"/>
          <w:b w:val="0"/>
          <w:bCs w:val="0"/>
        </w:rPr>
        <w:t>17</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_Toc31241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第四十七条 撤回仲裁申请</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_Toc31241 </w:instrText>
      </w:r>
      <w:r>
        <w:rPr>
          <w:rFonts w:hint="eastAsia" w:ascii="仿宋" w:hAnsi="仿宋" w:eastAsia="仿宋" w:cs="仿宋"/>
          <w:b w:val="0"/>
          <w:bCs w:val="0"/>
        </w:rPr>
        <w:fldChar w:fldCharType="separate"/>
      </w:r>
      <w:r>
        <w:rPr>
          <w:rFonts w:hint="eastAsia" w:ascii="仿宋" w:hAnsi="仿宋" w:eastAsia="仿宋" w:cs="仿宋"/>
          <w:b w:val="0"/>
          <w:bCs w:val="0"/>
        </w:rPr>
        <w:t>17</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_Toc9144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第四十八条 仲裁庭调解</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_Toc9144 </w:instrText>
      </w:r>
      <w:r>
        <w:rPr>
          <w:rFonts w:hint="eastAsia" w:ascii="仿宋" w:hAnsi="仿宋" w:eastAsia="仿宋" w:cs="仿宋"/>
          <w:b w:val="0"/>
          <w:bCs w:val="0"/>
        </w:rPr>
        <w:fldChar w:fldCharType="separate"/>
      </w:r>
      <w:r>
        <w:rPr>
          <w:rFonts w:hint="eastAsia" w:ascii="仿宋" w:hAnsi="仿宋" w:eastAsia="仿宋" w:cs="仿宋"/>
          <w:b w:val="0"/>
          <w:bCs w:val="0"/>
        </w:rPr>
        <w:t>17</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_Toc9926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第四十九条 仲裁程序中止</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_Toc9926 </w:instrText>
      </w:r>
      <w:r>
        <w:rPr>
          <w:rFonts w:hint="eastAsia" w:ascii="仿宋" w:hAnsi="仿宋" w:eastAsia="仿宋" w:cs="仿宋"/>
          <w:b w:val="0"/>
          <w:bCs w:val="0"/>
        </w:rPr>
        <w:fldChar w:fldCharType="separate"/>
      </w:r>
      <w:r>
        <w:rPr>
          <w:rFonts w:hint="eastAsia" w:ascii="仿宋" w:hAnsi="仿宋" w:eastAsia="仿宋" w:cs="仿宋"/>
          <w:b w:val="0"/>
          <w:bCs w:val="0"/>
        </w:rPr>
        <w:t>18</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0"/>
        <w:tabs>
          <w:tab w:val="clear" w:pos="9628"/>
        </w:tabs>
        <w:spacing w:before="157" w:beforeLines="50" w:line="440" w:lineRule="exact"/>
        <w:rPr>
          <w:b/>
          <w:bCs/>
        </w:rPr>
      </w:pPr>
      <w:r>
        <w:rPr>
          <w:rFonts w:hint="eastAsia" w:ascii="仿宋" w:hAnsi="仿宋" w:eastAsia="仿宋" w:cs="仿宋"/>
          <w:b/>
          <w:bCs/>
          <w:color w:val="000000"/>
          <w:szCs w:val="30"/>
          <w:lang w:eastAsia="zh-CN"/>
        </w:rPr>
        <w:fldChar w:fldCharType="begin"/>
      </w:r>
      <w:r>
        <w:rPr>
          <w:rFonts w:hint="eastAsia" w:ascii="仿宋" w:hAnsi="仿宋" w:eastAsia="仿宋" w:cs="仿宋"/>
          <w:b/>
          <w:bCs/>
          <w:szCs w:val="30"/>
          <w:lang w:eastAsia="zh-CN"/>
        </w:rPr>
        <w:instrText xml:space="preserve"> HYPERLINK \l _Toc26107 </w:instrText>
      </w:r>
      <w:r>
        <w:rPr>
          <w:rFonts w:hint="eastAsia" w:ascii="仿宋" w:hAnsi="仿宋" w:eastAsia="仿宋" w:cs="仿宋"/>
          <w:b/>
          <w:bCs/>
          <w:szCs w:val="30"/>
          <w:lang w:eastAsia="zh-CN"/>
        </w:rPr>
        <w:fldChar w:fldCharType="separate"/>
      </w:r>
      <w:r>
        <w:rPr>
          <w:rFonts w:hint="eastAsia" w:ascii="宋体" w:hAnsi="宋体" w:eastAsia="宋体" w:cs="宋体"/>
          <w:b/>
          <w:bCs/>
          <w:szCs w:val="32"/>
        </w:rPr>
        <w:t>第七章 裁 决</w:t>
      </w:r>
      <w:r>
        <w:rPr>
          <w:b/>
          <w:bCs/>
        </w:rPr>
        <w:tab/>
      </w:r>
      <w:r>
        <w:rPr>
          <w:b/>
          <w:bCs/>
        </w:rPr>
        <w:fldChar w:fldCharType="begin"/>
      </w:r>
      <w:r>
        <w:rPr>
          <w:b/>
          <w:bCs/>
        </w:rPr>
        <w:instrText xml:space="preserve"> PAGEREF _Toc26107 </w:instrText>
      </w:r>
      <w:r>
        <w:rPr>
          <w:b/>
          <w:bCs/>
        </w:rPr>
        <w:fldChar w:fldCharType="separate"/>
      </w:r>
      <w:r>
        <w:rPr>
          <w:b/>
          <w:bCs/>
        </w:rPr>
        <w:t>18</w:t>
      </w:r>
      <w:r>
        <w:rPr>
          <w:b/>
          <w:bCs/>
        </w:rPr>
        <w:fldChar w:fldCharType="end"/>
      </w:r>
      <w:r>
        <w:rPr>
          <w:rFonts w:hint="eastAsia" w:ascii="仿宋" w:hAnsi="仿宋" w:eastAsia="仿宋" w:cs="仿宋"/>
          <w:b/>
          <w:bCs/>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_Toc13612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第五十条 仲裁程序事项的决定</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_Toc13612 </w:instrText>
      </w:r>
      <w:r>
        <w:rPr>
          <w:rFonts w:hint="eastAsia" w:ascii="仿宋" w:hAnsi="仿宋" w:eastAsia="仿宋" w:cs="仿宋"/>
          <w:b w:val="0"/>
          <w:bCs w:val="0"/>
        </w:rPr>
        <w:fldChar w:fldCharType="separate"/>
      </w:r>
      <w:r>
        <w:rPr>
          <w:rFonts w:hint="eastAsia" w:ascii="仿宋" w:hAnsi="仿宋" w:eastAsia="仿宋" w:cs="仿宋"/>
          <w:b w:val="0"/>
          <w:bCs w:val="0"/>
        </w:rPr>
        <w:t>18</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_Toc12128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第五十一条 裁决作出期限</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_Toc12128 </w:instrText>
      </w:r>
      <w:r>
        <w:rPr>
          <w:rFonts w:hint="eastAsia" w:ascii="仿宋" w:hAnsi="仿宋" w:eastAsia="仿宋" w:cs="仿宋"/>
          <w:b w:val="0"/>
          <w:bCs w:val="0"/>
        </w:rPr>
        <w:fldChar w:fldCharType="separate"/>
      </w:r>
      <w:r>
        <w:rPr>
          <w:rFonts w:hint="eastAsia" w:ascii="仿宋" w:hAnsi="仿宋" w:eastAsia="仿宋" w:cs="仿宋"/>
          <w:b w:val="0"/>
          <w:bCs w:val="0"/>
        </w:rPr>
        <w:t>18</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_Toc7902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第五十二条 仲裁裁决</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_Toc7902 </w:instrText>
      </w:r>
      <w:r>
        <w:rPr>
          <w:rFonts w:hint="eastAsia" w:ascii="仿宋" w:hAnsi="仿宋" w:eastAsia="仿宋" w:cs="仿宋"/>
          <w:b w:val="0"/>
          <w:bCs w:val="0"/>
        </w:rPr>
        <w:fldChar w:fldCharType="separate"/>
      </w:r>
      <w:r>
        <w:rPr>
          <w:rFonts w:hint="eastAsia" w:ascii="仿宋" w:hAnsi="仿宋" w:eastAsia="仿宋" w:cs="仿宋"/>
          <w:b w:val="0"/>
          <w:bCs w:val="0"/>
        </w:rPr>
        <w:t>19</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_Toc13759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第五十三条 裁决确定费用承担</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_Toc13759 </w:instrText>
      </w:r>
      <w:r>
        <w:rPr>
          <w:rFonts w:hint="eastAsia" w:ascii="仿宋" w:hAnsi="仿宋" w:eastAsia="仿宋" w:cs="仿宋"/>
          <w:b w:val="0"/>
          <w:bCs w:val="0"/>
        </w:rPr>
        <w:fldChar w:fldCharType="separate"/>
      </w:r>
      <w:r>
        <w:rPr>
          <w:rFonts w:hint="eastAsia" w:ascii="仿宋" w:hAnsi="仿宋" w:eastAsia="仿宋" w:cs="仿宋"/>
          <w:b w:val="0"/>
          <w:bCs w:val="0"/>
        </w:rPr>
        <w:t>19</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_Toc507 </w:instrText>
      </w:r>
      <w:r>
        <w:rPr>
          <w:rFonts w:hint="eastAsia" w:ascii="仿宋" w:hAnsi="仿宋" w:eastAsia="仿宋" w:cs="仿宋"/>
          <w:b w:val="0"/>
          <w:bCs w:val="0"/>
          <w:szCs w:val="30"/>
          <w:lang w:eastAsia="zh-CN"/>
        </w:rPr>
        <w:fldChar w:fldCharType="separate"/>
      </w:r>
      <w:r>
        <w:rPr>
          <w:rFonts w:hint="default" w:ascii="仿宋" w:hAnsi="仿宋" w:eastAsia="仿宋" w:cs="仿宋"/>
          <w:b w:val="0"/>
          <w:bCs w:val="0"/>
          <w:szCs w:val="30"/>
          <w:shd w:val="clear" w:color="auto" w:fill="auto"/>
        </w:rPr>
        <w:t>第五十四条 裁决补正、补充</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_Toc507 </w:instrText>
      </w:r>
      <w:r>
        <w:rPr>
          <w:rFonts w:hint="eastAsia" w:ascii="仿宋" w:hAnsi="仿宋" w:eastAsia="仿宋" w:cs="仿宋"/>
          <w:b w:val="0"/>
          <w:bCs w:val="0"/>
        </w:rPr>
        <w:fldChar w:fldCharType="separate"/>
      </w:r>
      <w:r>
        <w:rPr>
          <w:rFonts w:hint="eastAsia" w:ascii="仿宋" w:hAnsi="仿宋" w:eastAsia="仿宋" w:cs="仿宋"/>
          <w:b w:val="0"/>
          <w:bCs w:val="0"/>
        </w:rPr>
        <w:t>20</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b/>
          <w:bCs/>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_Toc26591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第五十五条  裁决的履行</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_Toc26591 </w:instrText>
      </w:r>
      <w:r>
        <w:rPr>
          <w:rFonts w:hint="eastAsia" w:ascii="仿宋" w:hAnsi="仿宋" w:eastAsia="仿宋" w:cs="仿宋"/>
          <w:b w:val="0"/>
          <w:bCs w:val="0"/>
        </w:rPr>
        <w:fldChar w:fldCharType="separate"/>
      </w:r>
      <w:r>
        <w:rPr>
          <w:rFonts w:hint="eastAsia" w:ascii="仿宋" w:hAnsi="仿宋" w:eastAsia="仿宋" w:cs="仿宋"/>
          <w:b w:val="0"/>
          <w:bCs w:val="0"/>
        </w:rPr>
        <w:t>20</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0"/>
        <w:tabs>
          <w:tab w:val="clear" w:pos="9628"/>
        </w:tabs>
        <w:spacing w:before="157" w:beforeLines="50" w:line="440" w:lineRule="exact"/>
        <w:rPr>
          <w:b/>
          <w:bCs/>
        </w:rPr>
      </w:pPr>
      <w:r>
        <w:rPr>
          <w:rFonts w:hint="eastAsia" w:ascii="仿宋" w:hAnsi="仿宋" w:eastAsia="仿宋" w:cs="仿宋"/>
          <w:b/>
          <w:bCs/>
          <w:color w:val="000000"/>
          <w:szCs w:val="30"/>
          <w:lang w:eastAsia="zh-CN"/>
        </w:rPr>
        <w:fldChar w:fldCharType="begin"/>
      </w:r>
      <w:r>
        <w:rPr>
          <w:rFonts w:hint="eastAsia" w:ascii="仿宋" w:hAnsi="仿宋" w:eastAsia="仿宋" w:cs="仿宋"/>
          <w:b/>
          <w:bCs/>
          <w:szCs w:val="30"/>
          <w:lang w:eastAsia="zh-CN"/>
        </w:rPr>
        <w:instrText xml:space="preserve"> HYPERLINK \l _Toc7900 </w:instrText>
      </w:r>
      <w:r>
        <w:rPr>
          <w:rFonts w:hint="eastAsia" w:ascii="仿宋" w:hAnsi="仿宋" w:eastAsia="仿宋" w:cs="仿宋"/>
          <w:b/>
          <w:bCs/>
          <w:szCs w:val="30"/>
          <w:lang w:eastAsia="zh-CN"/>
        </w:rPr>
        <w:fldChar w:fldCharType="separate"/>
      </w:r>
      <w:r>
        <w:rPr>
          <w:rFonts w:hint="eastAsia" w:ascii="宋体" w:hAnsi="宋体" w:eastAsia="宋体" w:cs="宋体"/>
          <w:b/>
          <w:bCs/>
          <w:szCs w:val="32"/>
        </w:rPr>
        <w:t>第八章  简易程序</w:t>
      </w:r>
      <w:r>
        <w:rPr>
          <w:b/>
          <w:bCs/>
        </w:rPr>
        <w:tab/>
      </w:r>
      <w:r>
        <w:rPr>
          <w:b/>
          <w:bCs/>
        </w:rPr>
        <w:fldChar w:fldCharType="begin"/>
      </w:r>
      <w:r>
        <w:rPr>
          <w:b/>
          <w:bCs/>
        </w:rPr>
        <w:instrText xml:space="preserve"> PAGEREF _Toc7900 </w:instrText>
      </w:r>
      <w:r>
        <w:rPr>
          <w:b/>
          <w:bCs/>
        </w:rPr>
        <w:fldChar w:fldCharType="separate"/>
      </w:r>
      <w:r>
        <w:rPr>
          <w:b/>
          <w:bCs/>
        </w:rPr>
        <w:t>20</w:t>
      </w:r>
      <w:r>
        <w:rPr>
          <w:b/>
          <w:bCs/>
        </w:rPr>
        <w:fldChar w:fldCharType="end"/>
      </w:r>
      <w:r>
        <w:rPr>
          <w:rFonts w:hint="eastAsia" w:ascii="仿宋" w:hAnsi="仿宋" w:eastAsia="仿宋" w:cs="仿宋"/>
          <w:b/>
          <w:bCs/>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_Toc9880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第五十六条 简易程序的适用</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_Toc9880 </w:instrText>
      </w:r>
      <w:r>
        <w:rPr>
          <w:rFonts w:hint="eastAsia" w:ascii="仿宋" w:hAnsi="仿宋" w:eastAsia="仿宋" w:cs="仿宋"/>
          <w:b w:val="0"/>
          <w:bCs w:val="0"/>
        </w:rPr>
        <w:fldChar w:fldCharType="separate"/>
      </w:r>
      <w:r>
        <w:rPr>
          <w:rFonts w:hint="eastAsia" w:ascii="仿宋" w:hAnsi="仿宋" w:eastAsia="仿宋" w:cs="仿宋"/>
          <w:b w:val="0"/>
          <w:bCs w:val="0"/>
        </w:rPr>
        <w:t>20</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_Toc5437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第五十七条 仲裁庭组成</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_Toc5437 </w:instrText>
      </w:r>
      <w:r>
        <w:rPr>
          <w:rFonts w:hint="eastAsia" w:ascii="仿宋" w:hAnsi="仿宋" w:eastAsia="仿宋" w:cs="仿宋"/>
          <w:b w:val="0"/>
          <w:bCs w:val="0"/>
        </w:rPr>
        <w:fldChar w:fldCharType="separate"/>
      </w:r>
      <w:r>
        <w:rPr>
          <w:rFonts w:hint="eastAsia" w:ascii="仿宋" w:hAnsi="仿宋" w:eastAsia="仿宋" w:cs="仿宋"/>
          <w:b w:val="0"/>
          <w:bCs w:val="0"/>
        </w:rPr>
        <w:t>21</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_Toc21491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第五十八条 答辩和反请求的期限</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_Toc21491 </w:instrText>
      </w:r>
      <w:r>
        <w:rPr>
          <w:rFonts w:hint="eastAsia" w:ascii="仿宋" w:hAnsi="仿宋" w:eastAsia="仿宋" w:cs="仿宋"/>
          <w:b w:val="0"/>
          <w:bCs w:val="0"/>
        </w:rPr>
        <w:fldChar w:fldCharType="separate"/>
      </w:r>
      <w:r>
        <w:rPr>
          <w:rFonts w:hint="eastAsia" w:ascii="仿宋" w:hAnsi="仿宋" w:eastAsia="仿宋" w:cs="仿宋"/>
          <w:b w:val="0"/>
          <w:bCs w:val="0"/>
        </w:rPr>
        <w:t>21</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_Toc25429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第五十九条 开庭通知</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_Toc25429 </w:instrText>
      </w:r>
      <w:r>
        <w:rPr>
          <w:rFonts w:hint="eastAsia" w:ascii="仿宋" w:hAnsi="仿宋" w:eastAsia="仿宋" w:cs="仿宋"/>
          <w:b w:val="0"/>
          <w:bCs w:val="0"/>
        </w:rPr>
        <w:fldChar w:fldCharType="separate"/>
      </w:r>
      <w:r>
        <w:rPr>
          <w:rFonts w:hint="eastAsia" w:ascii="仿宋" w:hAnsi="仿宋" w:eastAsia="仿宋" w:cs="仿宋"/>
          <w:b w:val="0"/>
          <w:bCs w:val="0"/>
        </w:rPr>
        <w:t>21</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_Toc20563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第六十条 简易程序终结</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_Toc20563 </w:instrText>
      </w:r>
      <w:r>
        <w:rPr>
          <w:rFonts w:hint="eastAsia" w:ascii="仿宋" w:hAnsi="仿宋" w:eastAsia="仿宋" w:cs="仿宋"/>
          <w:b w:val="0"/>
          <w:bCs w:val="0"/>
        </w:rPr>
        <w:fldChar w:fldCharType="separate"/>
      </w:r>
      <w:r>
        <w:rPr>
          <w:rFonts w:hint="eastAsia" w:ascii="仿宋" w:hAnsi="仿宋" w:eastAsia="仿宋" w:cs="仿宋"/>
          <w:b w:val="0"/>
          <w:bCs w:val="0"/>
        </w:rPr>
        <w:t>22</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_Toc32473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第六十一条 裁决作出期限</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_Toc32473 </w:instrText>
      </w:r>
      <w:r>
        <w:rPr>
          <w:rFonts w:hint="eastAsia" w:ascii="仿宋" w:hAnsi="仿宋" w:eastAsia="仿宋" w:cs="仿宋"/>
          <w:b w:val="0"/>
          <w:bCs w:val="0"/>
        </w:rPr>
        <w:fldChar w:fldCharType="separate"/>
      </w:r>
      <w:r>
        <w:rPr>
          <w:rFonts w:hint="eastAsia" w:ascii="仿宋" w:hAnsi="仿宋" w:eastAsia="仿宋" w:cs="仿宋"/>
          <w:b w:val="0"/>
          <w:bCs w:val="0"/>
        </w:rPr>
        <w:t>22</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b/>
          <w:bCs/>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_Toc32245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第六十二条 本规则其他条款的适用</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_Toc32245 </w:instrText>
      </w:r>
      <w:r>
        <w:rPr>
          <w:rFonts w:hint="eastAsia" w:ascii="仿宋" w:hAnsi="仿宋" w:eastAsia="仿宋" w:cs="仿宋"/>
          <w:b w:val="0"/>
          <w:bCs w:val="0"/>
        </w:rPr>
        <w:fldChar w:fldCharType="separate"/>
      </w:r>
      <w:r>
        <w:rPr>
          <w:rFonts w:hint="eastAsia" w:ascii="仿宋" w:hAnsi="仿宋" w:eastAsia="仿宋" w:cs="仿宋"/>
          <w:b w:val="0"/>
          <w:bCs w:val="0"/>
        </w:rPr>
        <w:t>22</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0"/>
        <w:tabs>
          <w:tab w:val="clear" w:pos="9628"/>
        </w:tabs>
        <w:spacing w:before="157" w:beforeLines="50" w:line="440" w:lineRule="exact"/>
        <w:rPr>
          <w:b/>
          <w:bCs/>
        </w:rPr>
      </w:pPr>
      <w:r>
        <w:rPr>
          <w:rFonts w:hint="eastAsia" w:ascii="仿宋" w:hAnsi="仿宋" w:eastAsia="仿宋" w:cs="仿宋"/>
          <w:b/>
          <w:bCs/>
          <w:color w:val="000000"/>
          <w:szCs w:val="30"/>
          <w:lang w:eastAsia="zh-CN"/>
        </w:rPr>
        <w:fldChar w:fldCharType="begin"/>
      </w:r>
      <w:r>
        <w:rPr>
          <w:rFonts w:hint="eastAsia" w:ascii="仿宋" w:hAnsi="仿宋" w:eastAsia="仿宋" w:cs="仿宋"/>
          <w:b/>
          <w:bCs/>
          <w:szCs w:val="30"/>
          <w:lang w:eastAsia="zh-CN"/>
        </w:rPr>
        <w:instrText xml:space="preserve"> HYPERLINK \l _Toc24331 </w:instrText>
      </w:r>
      <w:r>
        <w:rPr>
          <w:rFonts w:hint="eastAsia" w:ascii="仿宋" w:hAnsi="仿宋" w:eastAsia="仿宋" w:cs="仿宋"/>
          <w:b/>
          <w:bCs/>
          <w:szCs w:val="30"/>
          <w:lang w:eastAsia="zh-CN"/>
        </w:rPr>
        <w:fldChar w:fldCharType="separate"/>
      </w:r>
      <w:r>
        <w:rPr>
          <w:rFonts w:hint="eastAsia" w:ascii="宋体" w:hAnsi="宋体" w:eastAsia="宋体" w:cs="宋体"/>
          <w:b/>
          <w:bCs/>
          <w:szCs w:val="32"/>
        </w:rPr>
        <w:t>第九章  国际商事仲裁的特别规定</w:t>
      </w:r>
      <w:r>
        <w:rPr>
          <w:b/>
          <w:bCs/>
        </w:rPr>
        <w:tab/>
      </w:r>
      <w:r>
        <w:rPr>
          <w:b/>
          <w:bCs/>
        </w:rPr>
        <w:fldChar w:fldCharType="begin"/>
      </w:r>
      <w:r>
        <w:rPr>
          <w:b/>
          <w:bCs/>
        </w:rPr>
        <w:instrText xml:space="preserve"> PAGEREF _Toc24331 </w:instrText>
      </w:r>
      <w:r>
        <w:rPr>
          <w:b/>
          <w:bCs/>
        </w:rPr>
        <w:fldChar w:fldCharType="separate"/>
      </w:r>
      <w:r>
        <w:rPr>
          <w:b/>
          <w:bCs/>
        </w:rPr>
        <w:t>22</w:t>
      </w:r>
      <w:r>
        <w:rPr>
          <w:b/>
          <w:bCs/>
        </w:rPr>
        <w:fldChar w:fldCharType="end"/>
      </w:r>
      <w:r>
        <w:rPr>
          <w:rFonts w:hint="eastAsia" w:ascii="仿宋" w:hAnsi="仿宋" w:eastAsia="仿宋" w:cs="仿宋"/>
          <w:b/>
          <w:bCs/>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_Toc25917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第六十三条 本章适用</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_Toc25917 </w:instrText>
      </w:r>
      <w:r>
        <w:rPr>
          <w:rFonts w:hint="eastAsia" w:ascii="仿宋" w:hAnsi="仿宋" w:eastAsia="仿宋" w:cs="仿宋"/>
          <w:b w:val="0"/>
          <w:bCs w:val="0"/>
        </w:rPr>
        <w:fldChar w:fldCharType="separate"/>
      </w:r>
      <w:r>
        <w:rPr>
          <w:rFonts w:hint="eastAsia" w:ascii="仿宋" w:hAnsi="仿宋" w:eastAsia="仿宋" w:cs="仿宋"/>
          <w:b w:val="0"/>
          <w:bCs w:val="0"/>
        </w:rPr>
        <w:t>22</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_Toc18492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第六十四条 仲裁庭组成</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_Toc18492 </w:instrText>
      </w:r>
      <w:r>
        <w:rPr>
          <w:rFonts w:hint="eastAsia" w:ascii="仿宋" w:hAnsi="仿宋" w:eastAsia="仿宋" w:cs="仿宋"/>
          <w:b w:val="0"/>
          <w:bCs w:val="0"/>
        </w:rPr>
        <w:fldChar w:fldCharType="separate"/>
      </w:r>
      <w:r>
        <w:rPr>
          <w:rFonts w:hint="eastAsia" w:ascii="仿宋" w:hAnsi="仿宋" w:eastAsia="仿宋" w:cs="仿宋"/>
          <w:b w:val="0"/>
          <w:bCs w:val="0"/>
        </w:rPr>
        <w:t>23</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_Toc10416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第六十五条 答辩及反请求</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_Toc10416 </w:instrText>
      </w:r>
      <w:r>
        <w:rPr>
          <w:rFonts w:hint="eastAsia" w:ascii="仿宋" w:hAnsi="仿宋" w:eastAsia="仿宋" w:cs="仿宋"/>
          <w:b w:val="0"/>
          <w:bCs w:val="0"/>
        </w:rPr>
        <w:fldChar w:fldCharType="separate"/>
      </w:r>
      <w:r>
        <w:rPr>
          <w:rFonts w:hint="eastAsia" w:ascii="仿宋" w:hAnsi="仿宋" w:eastAsia="仿宋" w:cs="仿宋"/>
          <w:b w:val="0"/>
          <w:bCs w:val="0"/>
        </w:rPr>
        <w:t>23</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_Toc27758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第六十六条 开庭通知</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_Toc27758 </w:instrText>
      </w:r>
      <w:r>
        <w:rPr>
          <w:rFonts w:hint="eastAsia" w:ascii="仿宋" w:hAnsi="仿宋" w:eastAsia="仿宋" w:cs="仿宋"/>
          <w:b w:val="0"/>
          <w:bCs w:val="0"/>
        </w:rPr>
        <w:fldChar w:fldCharType="separate"/>
      </w:r>
      <w:r>
        <w:rPr>
          <w:rFonts w:hint="eastAsia" w:ascii="仿宋" w:hAnsi="仿宋" w:eastAsia="仿宋" w:cs="仿宋"/>
          <w:b w:val="0"/>
          <w:bCs w:val="0"/>
        </w:rPr>
        <w:t>23</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_Toc11666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第六十七条 仲裁庭调解</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_Toc11666 </w:instrText>
      </w:r>
      <w:r>
        <w:rPr>
          <w:rFonts w:hint="eastAsia" w:ascii="仿宋" w:hAnsi="仿宋" w:eastAsia="仿宋" w:cs="仿宋"/>
          <w:b w:val="0"/>
          <w:bCs w:val="0"/>
        </w:rPr>
        <w:fldChar w:fldCharType="separate"/>
      </w:r>
      <w:r>
        <w:rPr>
          <w:rFonts w:hint="eastAsia" w:ascii="仿宋" w:hAnsi="仿宋" w:eastAsia="仿宋" w:cs="仿宋"/>
          <w:b w:val="0"/>
          <w:bCs w:val="0"/>
        </w:rPr>
        <w:t>24</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_Toc20987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第六十八条 裁决作出期限</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_Toc20987 </w:instrText>
      </w:r>
      <w:r>
        <w:rPr>
          <w:rFonts w:hint="eastAsia" w:ascii="仿宋" w:hAnsi="仿宋" w:eastAsia="仿宋" w:cs="仿宋"/>
          <w:b w:val="0"/>
          <w:bCs w:val="0"/>
        </w:rPr>
        <w:fldChar w:fldCharType="separate"/>
      </w:r>
      <w:r>
        <w:rPr>
          <w:rFonts w:hint="eastAsia" w:ascii="仿宋" w:hAnsi="仿宋" w:eastAsia="仿宋" w:cs="仿宋"/>
          <w:b w:val="0"/>
          <w:bCs w:val="0"/>
        </w:rPr>
        <w:t>24</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_Toc18035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第六十九条 法律适用</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_Toc18035 </w:instrText>
      </w:r>
      <w:r>
        <w:rPr>
          <w:rFonts w:hint="eastAsia" w:ascii="仿宋" w:hAnsi="仿宋" w:eastAsia="仿宋" w:cs="仿宋"/>
          <w:b w:val="0"/>
          <w:bCs w:val="0"/>
        </w:rPr>
        <w:fldChar w:fldCharType="separate"/>
      </w:r>
      <w:r>
        <w:rPr>
          <w:rFonts w:hint="eastAsia" w:ascii="仿宋" w:hAnsi="仿宋" w:eastAsia="仿宋" w:cs="仿宋"/>
          <w:b w:val="0"/>
          <w:bCs w:val="0"/>
        </w:rPr>
        <w:t>24</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_Toc14435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第七十条 简易程序的适用</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_Toc14435 </w:instrText>
      </w:r>
      <w:r>
        <w:rPr>
          <w:rFonts w:hint="eastAsia" w:ascii="仿宋" w:hAnsi="仿宋" w:eastAsia="仿宋" w:cs="仿宋"/>
          <w:b w:val="0"/>
          <w:bCs w:val="0"/>
        </w:rPr>
        <w:fldChar w:fldCharType="separate"/>
      </w:r>
      <w:r>
        <w:rPr>
          <w:rFonts w:hint="eastAsia" w:ascii="仿宋" w:hAnsi="仿宋" w:eastAsia="仿宋" w:cs="仿宋"/>
          <w:b w:val="0"/>
          <w:bCs w:val="0"/>
        </w:rPr>
        <w:t>24</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0"/>
        <w:tabs>
          <w:tab w:val="clear" w:pos="9628"/>
        </w:tabs>
        <w:spacing w:before="157" w:beforeLines="50" w:line="440" w:lineRule="exact"/>
        <w:rPr>
          <w:b/>
          <w:bCs/>
        </w:rPr>
      </w:pPr>
      <w:r>
        <w:rPr>
          <w:rFonts w:hint="eastAsia" w:ascii="仿宋" w:hAnsi="仿宋" w:eastAsia="仿宋" w:cs="仿宋"/>
          <w:b/>
          <w:bCs/>
          <w:color w:val="000000"/>
          <w:szCs w:val="30"/>
          <w:lang w:eastAsia="zh-CN"/>
        </w:rPr>
        <w:fldChar w:fldCharType="begin"/>
      </w:r>
      <w:r>
        <w:rPr>
          <w:rFonts w:hint="eastAsia" w:ascii="仿宋" w:hAnsi="仿宋" w:eastAsia="仿宋" w:cs="仿宋"/>
          <w:b/>
          <w:bCs/>
          <w:szCs w:val="30"/>
          <w:lang w:eastAsia="zh-CN"/>
        </w:rPr>
        <w:instrText xml:space="preserve"> HYPERLINK \l _Toc22328 </w:instrText>
      </w:r>
      <w:r>
        <w:rPr>
          <w:rFonts w:hint="eastAsia" w:ascii="仿宋" w:hAnsi="仿宋" w:eastAsia="仿宋" w:cs="仿宋"/>
          <w:b/>
          <w:bCs/>
          <w:szCs w:val="30"/>
          <w:lang w:eastAsia="zh-CN"/>
        </w:rPr>
        <w:fldChar w:fldCharType="separate"/>
      </w:r>
      <w:r>
        <w:rPr>
          <w:rFonts w:hint="eastAsia" w:ascii="宋体" w:hAnsi="宋体" w:eastAsia="宋体" w:cs="宋体"/>
          <w:b/>
          <w:bCs/>
          <w:szCs w:val="32"/>
        </w:rPr>
        <w:t>第十章　附则</w:t>
      </w:r>
      <w:r>
        <w:rPr>
          <w:b/>
          <w:bCs/>
        </w:rPr>
        <w:tab/>
      </w:r>
      <w:r>
        <w:rPr>
          <w:b/>
          <w:bCs/>
        </w:rPr>
        <w:fldChar w:fldCharType="begin"/>
      </w:r>
      <w:r>
        <w:rPr>
          <w:b/>
          <w:bCs/>
        </w:rPr>
        <w:instrText xml:space="preserve"> PAGEREF _Toc22328 </w:instrText>
      </w:r>
      <w:r>
        <w:rPr>
          <w:b/>
          <w:bCs/>
        </w:rPr>
        <w:fldChar w:fldCharType="separate"/>
      </w:r>
      <w:r>
        <w:rPr>
          <w:b/>
          <w:bCs/>
        </w:rPr>
        <w:t>24</w:t>
      </w:r>
      <w:r>
        <w:rPr>
          <w:b/>
          <w:bCs/>
        </w:rPr>
        <w:fldChar w:fldCharType="end"/>
      </w:r>
      <w:r>
        <w:rPr>
          <w:rFonts w:hint="eastAsia" w:ascii="仿宋" w:hAnsi="仿宋" w:eastAsia="仿宋" w:cs="仿宋"/>
          <w:b/>
          <w:bCs/>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_Toc13497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第七十一条 期限的计算</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_Toc13497 </w:instrText>
      </w:r>
      <w:r>
        <w:rPr>
          <w:rFonts w:hint="eastAsia" w:ascii="仿宋" w:hAnsi="仿宋" w:eastAsia="仿宋" w:cs="仿宋"/>
          <w:b w:val="0"/>
          <w:bCs w:val="0"/>
        </w:rPr>
        <w:fldChar w:fldCharType="separate"/>
      </w:r>
      <w:r>
        <w:rPr>
          <w:rFonts w:hint="eastAsia" w:ascii="仿宋" w:hAnsi="仿宋" w:eastAsia="仿宋" w:cs="仿宋"/>
          <w:b w:val="0"/>
          <w:bCs w:val="0"/>
        </w:rPr>
        <w:t>25</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_Toc26213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第七十二条 送达</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_Toc26213 </w:instrText>
      </w:r>
      <w:r>
        <w:rPr>
          <w:rFonts w:hint="eastAsia" w:ascii="仿宋" w:hAnsi="仿宋" w:eastAsia="仿宋" w:cs="仿宋"/>
          <w:b w:val="0"/>
          <w:bCs w:val="0"/>
        </w:rPr>
        <w:fldChar w:fldCharType="separate"/>
      </w:r>
      <w:r>
        <w:rPr>
          <w:rFonts w:hint="eastAsia" w:ascii="仿宋" w:hAnsi="仿宋" w:eastAsia="仿宋" w:cs="仿宋"/>
          <w:b w:val="0"/>
          <w:bCs w:val="0"/>
        </w:rPr>
        <w:t>25</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_Toc19013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第七十三条 语言</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_Toc19013 </w:instrText>
      </w:r>
      <w:r>
        <w:rPr>
          <w:rFonts w:hint="eastAsia" w:ascii="仿宋" w:hAnsi="仿宋" w:eastAsia="仿宋" w:cs="仿宋"/>
          <w:b w:val="0"/>
          <w:bCs w:val="0"/>
        </w:rPr>
        <w:fldChar w:fldCharType="separate"/>
      </w:r>
      <w:r>
        <w:rPr>
          <w:rFonts w:hint="eastAsia" w:ascii="仿宋" w:hAnsi="仿宋" w:eastAsia="仿宋" w:cs="仿宋"/>
          <w:b w:val="0"/>
          <w:bCs w:val="0"/>
        </w:rPr>
        <w:t>27</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_Toc28077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第七十四条 专门规则的制定</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_Toc28077 </w:instrText>
      </w:r>
      <w:r>
        <w:rPr>
          <w:rFonts w:hint="eastAsia" w:ascii="仿宋" w:hAnsi="仿宋" w:eastAsia="仿宋" w:cs="仿宋"/>
          <w:b w:val="0"/>
          <w:bCs w:val="0"/>
        </w:rPr>
        <w:fldChar w:fldCharType="separate"/>
      </w:r>
      <w:r>
        <w:rPr>
          <w:rFonts w:hint="eastAsia" w:ascii="仿宋" w:hAnsi="仿宋" w:eastAsia="仿宋" w:cs="仿宋"/>
          <w:b w:val="0"/>
          <w:bCs w:val="0"/>
        </w:rPr>
        <w:t>27</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_Toc10572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第七十五条 本规则的解释</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_Toc10572 </w:instrText>
      </w:r>
      <w:r>
        <w:rPr>
          <w:rFonts w:hint="eastAsia" w:ascii="仿宋" w:hAnsi="仿宋" w:eastAsia="仿宋" w:cs="仿宋"/>
          <w:b w:val="0"/>
          <w:bCs w:val="0"/>
        </w:rPr>
        <w:fldChar w:fldCharType="separate"/>
      </w:r>
      <w:r>
        <w:rPr>
          <w:rFonts w:hint="eastAsia" w:ascii="仿宋" w:hAnsi="仿宋" w:eastAsia="仿宋" w:cs="仿宋"/>
          <w:b w:val="0"/>
          <w:bCs w:val="0"/>
        </w:rPr>
        <w:t>27</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_Toc3097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i w:val="0"/>
          <w:iCs w:val="0"/>
          <w:szCs w:val="30"/>
        </w:rPr>
        <w:t>第七十六条 本规则的正式文本</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_Toc3097 </w:instrText>
      </w:r>
      <w:r>
        <w:rPr>
          <w:rFonts w:hint="eastAsia" w:ascii="仿宋" w:hAnsi="仿宋" w:eastAsia="仿宋" w:cs="仿宋"/>
          <w:b w:val="0"/>
          <w:bCs w:val="0"/>
        </w:rPr>
        <w:fldChar w:fldCharType="separate"/>
      </w:r>
      <w:r>
        <w:rPr>
          <w:rFonts w:hint="eastAsia" w:ascii="仿宋" w:hAnsi="仿宋" w:eastAsia="仿宋" w:cs="仿宋"/>
          <w:b w:val="0"/>
          <w:bCs w:val="0"/>
        </w:rPr>
        <w:t>27</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pStyle w:val="13"/>
        <w:tabs>
          <w:tab w:val="clear" w:pos="9628"/>
        </w:tabs>
        <w:spacing w:line="400" w:lineRule="exact"/>
        <w:rPr>
          <w:rFonts w:hint="eastAsia" w:ascii="仿宋" w:hAnsi="仿宋" w:eastAsia="仿宋" w:cs="仿宋"/>
          <w:b w:val="0"/>
          <w:bCs w:val="0"/>
        </w:rPr>
      </w:pPr>
      <w:r>
        <w:rPr>
          <w:rFonts w:hint="eastAsia" w:ascii="仿宋" w:hAnsi="仿宋" w:eastAsia="仿宋" w:cs="仿宋"/>
          <w:b w:val="0"/>
          <w:bCs w:val="0"/>
          <w:color w:val="000000"/>
          <w:szCs w:val="30"/>
          <w:lang w:eastAsia="zh-CN"/>
        </w:rPr>
        <w:fldChar w:fldCharType="begin"/>
      </w:r>
      <w:r>
        <w:rPr>
          <w:rFonts w:hint="eastAsia" w:ascii="仿宋" w:hAnsi="仿宋" w:eastAsia="仿宋" w:cs="仿宋"/>
          <w:b w:val="0"/>
          <w:bCs w:val="0"/>
          <w:szCs w:val="30"/>
          <w:lang w:eastAsia="zh-CN"/>
        </w:rPr>
        <w:instrText xml:space="preserve"> HYPERLINK \l _Toc19753 </w:instrText>
      </w:r>
      <w:r>
        <w:rPr>
          <w:rFonts w:hint="eastAsia" w:ascii="仿宋" w:hAnsi="仿宋" w:eastAsia="仿宋" w:cs="仿宋"/>
          <w:b w:val="0"/>
          <w:bCs w:val="0"/>
          <w:szCs w:val="30"/>
          <w:lang w:eastAsia="zh-CN"/>
        </w:rPr>
        <w:fldChar w:fldCharType="separate"/>
      </w:r>
      <w:r>
        <w:rPr>
          <w:rFonts w:hint="eastAsia" w:ascii="仿宋" w:hAnsi="仿宋" w:eastAsia="仿宋" w:cs="仿宋"/>
          <w:b w:val="0"/>
          <w:bCs w:val="0"/>
          <w:szCs w:val="30"/>
        </w:rPr>
        <w:t>第七十七条 本规则的施行</w:t>
      </w:r>
      <w:r>
        <w:rPr>
          <w:rFonts w:hint="eastAsia" w:ascii="仿宋" w:hAnsi="仿宋" w:eastAsia="仿宋" w:cs="仿宋"/>
          <w:b w:val="0"/>
          <w:bCs w:val="0"/>
        </w:rPr>
        <w:tab/>
      </w:r>
      <w:r>
        <w:rPr>
          <w:rFonts w:hint="eastAsia" w:ascii="仿宋" w:hAnsi="仿宋" w:eastAsia="仿宋" w:cs="仿宋"/>
          <w:b w:val="0"/>
          <w:bCs w:val="0"/>
        </w:rPr>
        <w:fldChar w:fldCharType="begin"/>
      </w:r>
      <w:r>
        <w:rPr>
          <w:rFonts w:hint="eastAsia" w:ascii="仿宋" w:hAnsi="仿宋" w:eastAsia="仿宋" w:cs="仿宋"/>
          <w:b w:val="0"/>
          <w:bCs w:val="0"/>
        </w:rPr>
        <w:instrText xml:space="preserve"> PAGEREF _Toc19753 </w:instrText>
      </w:r>
      <w:r>
        <w:rPr>
          <w:rFonts w:hint="eastAsia" w:ascii="仿宋" w:hAnsi="仿宋" w:eastAsia="仿宋" w:cs="仿宋"/>
          <w:b w:val="0"/>
          <w:bCs w:val="0"/>
        </w:rPr>
        <w:fldChar w:fldCharType="separate"/>
      </w:r>
      <w:r>
        <w:rPr>
          <w:rFonts w:hint="eastAsia" w:ascii="仿宋" w:hAnsi="仿宋" w:eastAsia="仿宋" w:cs="仿宋"/>
          <w:b w:val="0"/>
          <w:bCs w:val="0"/>
        </w:rPr>
        <w:t>27</w:t>
      </w:r>
      <w:r>
        <w:rPr>
          <w:rFonts w:hint="eastAsia" w:ascii="仿宋" w:hAnsi="仿宋" w:eastAsia="仿宋" w:cs="仿宋"/>
          <w:b w:val="0"/>
          <w:bCs w:val="0"/>
        </w:rPr>
        <w:fldChar w:fldCharType="end"/>
      </w:r>
      <w:r>
        <w:rPr>
          <w:rFonts w:hint="eastAsia" w:ascii="仿宋" w:hAnsi="仿宋" w:eastAsia="仿宋" w:cs="仿宋"/>
          <w:b w:val="0"/>
          <w:bCs w:val="0"/>
          <w:color w:val="000000"/>
          <w:szCs w:val="30"/>
          <w:lang w:eastAsia="zh-CN"/>
        </w:rPr>
        <w:fldChar w:fldCharType="end"/>
      </w:r>
    </w:p>
    <w:p>
      <w:pPr>
        <w:numPr>
          <w:ilvl w:val="0"/>
          <w:numId w:val="0"/>
        </w:numPr>
        <w:spacing w:line="360" w:lineRule="auto"/>
        <w:jc w:val="both"/>
        <w:outlineLvl w:val="9"/>
        <w:rPr>
          <w:rFonts w:hint="eastAsia" w:ascii="仿宋" w:hAnsi="仿宋" w:eastAsia="仿宋" w:cs="仿宋"/>
          <w:b/>
          <w:bCs/>
          <w:color w:val="000000"/>
          <w:kern w:val="2"/>
          <w:sz w:val="21"/>
          <w:szCs w:val="30"/>
          <w:lang w:val="en-US" w:eastAsia="zh-CN" w:bidi="ar-SA"/>
        </w:rPr>
        <w:sectPr>
          <w:headerReference r:id="rId5" w:type="first"/>
          <w:headerReference r:id="rId3" w:type="default"/>
          <w:footerReference r:id="rId6" w:type="default"/>
          <w:headerReference r:id="rId4" w:type="even"/>
          <w:footerReference r:id="rId7" w:type="even"/>
          <w:type w:val="continuous"/>
          <w:pgSz w:w="11906" w:h="16838"/>
          <w:pgMar w:top="1417" w:right="1247" w:bottom="1701" w:left="1417" w:header="737" w:footer="737" w:gutter="0"/>
          <w:pgNumType w:fmt="decimal"/>
          <w:cols w:space="0" w:num="1"/>
          <w:titlePg/>
          <w:rtlGutter w:val="0"/>
          <w:docGrid w:type="lines" w:linePitch="312" w:charSpace="0"/>
        </w:sectPr>
      </w:pPr>
      <w:r>
        <w:rPr>
          <w:rFonts w:hint="eastAsia" w:ascii="仿宋" w:hAnsi="仿宋" w:eastAsia="仿宋" w:cs="仿宋"/>
          <w:b/>
          <w:bCs/>
          <w:color w:val="000000"/>
          <w:szCs w:val="30"/>
          <w:lang w:eastAsia="zh-CN"/>
        </w:rPr>
        <w:fldChar w:fldCharType="end"/>
      </w:r>
    </w:p>
    <w:p>
      <w:pPr>
        <w:spacing w:line="360" w:lineRule="auto"/>
        <w:jc w:val="center"/>
        <w:outlineLvl w:val="0"/>
        <w:rPr>
          <w:rFonts w:hint="eastAsia" w:ascii="宋体" w:hAnsi="宋体" w:eastAsia="宋体" w:cs="宋体"/>
          <w:b/>
          <w:bCs/>
          <w:color w:val="000000"/>
          <w:sz w:val="48"/>
          <w:szCs w:val="48"/>
        </w:rPr>
      </w:pPr>
      <w:bookmarkStart w:id="0" w:name="_Toc29543"/>
      <w:r>
        <w:rPr>
          <w:rFonts w:hint="eastAsia" w:ascii="宋体" w:hAnsi="宋体" w:eastAsia="宋体" w:cs="宋体"/>
          <w:b/>
          <w:bCs/>
          <w:color w:val="000000"/>
          <w:sz w:val="48"/>
          <w:szCs w:val="48"/>
        </w:rPr>
        <w:t>清远仲裁委员会仲裁规则</w:t>
      </w:r>
      <w:bookmarkEnd w:id="0"/>
    </w:p>
    <w:p>
      <w:pPr>
        <w:numPr>
          <w:ilvl w:val="0"/>
          <w:numId w:val="0"/>
        </w:numPr>
        <w:spacing w:line="360" w:lineRule="auto"/>
        <w:jc w:val="center"/>
        <w:outlineLvl w:val="9"/>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(2009)</w:t>
      </w:r>
    </w:p>
    <w:p>
      <w:pPr>
        <w:spacing w:line="360" w:lineRule="auto"/>
        <w:jc w:val="center"/>
        <w:outlineLvl w:val="0"/>
        <w:rPr>
          <w:rFonts w:hint="eastAsia" w:ascii="微软雅黑" w:hAnsi="微软雅黑" w:eastAsia="微软雅黑" w:cs="微软雅黑"/>
          <w:b/>
          <w:bCs/>
          <w:color w:val="000000"/>
          <w:sz w:val="32"/>
          <w:szCs w:val="32"/>
        </w:rPr>
      </w:pPr>
      <w:bookmarkStart w:id="1" w:name="_Toc17426"/>
      <w:bookmarkStart w:id="2" w:name="_Toc2555"/>
      <w:bookmarkStart w:id="3" w:name="_Toc250726917"/>
      <w:r>
        <w:rPr>
          <w:rFonts w:hint="eastAsia" w:ascii="微软雅黑" w:hAnsi="微软雅黑" w:eastAsia="微软雅黑" w:cs="微软雅黑"/>
          <w:b/>
          <w:bCs/>
          <w:color w:val="000000"/>
          <w:sz w:val="32"/>
          <w:szCs w:val="32"/>
        </w:rPr>
        <w:t>第一章 总 则</w:t>
      </w:r>
      <w:bookmarkEnd w:id="1"/>
      <w:bookmarkEnd w:id="2"/>
      <w:bookmarkEnd w:id="3"/>
      <w:bookmarkStart w:id="4" w:name="_Toc250726918"/>
    </w:p>
    <w:p>
      <w:pPr>
        <w:spacing w:line="360" w:lineRule="auto"/>
        <w:jc w:val="center"/>
        <w:outlineLvl w:val="0"/>
        <w:rPr>
          <w:rFonts w:hint="eastAsia" w:ascii="微软雅黑" w:hAnsi="微软雅黑" w:eastAsia="微软雅黑" w:cs="微软雅黑"/>
          <w:b/>
          <w:bCs/>
          <w:color w:val="000000"/>
          <w:sz w:val="32"/>
          <w:szCs w:val="32"/>
        </w:rPr>
      </w:pPr>
    </w:p>
    <w:p>
      <w:pPr>
        <w:spacing w:line="360" w:lineRule="auto"/>
        <w:outlineLvl w:val="1"/>
        <w:rPr>
          <w:rFonts w:hint="eastAsia" w:ascii="宋体" w:hAnsi="宋体" w:eastAsia="宋体" w:cs="宋体"/>
          <w:b w:val="0"/>
          <w:bCs w:val="0"/>
          <w:color w:val="000000"/>
          <w:sz w:val="30"/>
          <w:szCs w:val="30"/>
        </w:rPr>
      </w:pPr>
      <w:bookmarkStart w:id="5" w:name="_Toc9345"/>
      <w:bookmarkStart w:id="6" w:name="_Toc20534"/>
      <w:r>
        <w:rPr>
          <w:rFonts w:hint="eastAsia" w:ascii="宋体" w:hAnsi="宋体" w:eastAsia="宋体" w:cs="宋体"/>
          <w:b w:val="0"/>
          <w:bCs w:val="0"/>
          <w:color w:val="000000"/>
          <w:sz w:val="30"/>
          <w:szCs w:val="30"/>
        </w:rPr>
        <w:t>第一条 制定依据</w:t>
      </w:r>
      <w:bookmarkEnd w:id="4"/>
      <w:bookmarkEnd w:id="5"/>
      <w:bookmarkEnd w:id="6"/>
    </w:p>
    <w:p>
      <w:pPr>
        <w:spacing w:line="360" w:lineRule="auto"/>
        <w:ind w:firstLine="594" w:firstLineChars="198"/>
        <w:outlineLvl w:val="9"/>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本会为保证公正、及时地解决当事人之间的民商事纠纷，根据《中华人民共和国仲裁法》以及其他相关法律的规定，制定本规则。</w:t>
      </w:r>
      <w:bookmarkStart w:id="7" w:name="_Toc250726919"/>
    </w:p>
    <w:p>
      <w:pPr>
        <w:spacing w:line="360" w:lineRule="auto"/>
        <w:outlineLvl w:val="1"/>
        <w:rPr>
          <w:rFonts w:hint="eastAsia" w:ascii="宋体" w:hAnsi="宋体" w:eastAsia="宋体" w:cs="宋体"/>
          <w:b w:val="0"/>
          <w:bCs w:val="0"/>
          <w:color w:val="000000"/>
          <w:sz w:val="30"/>
          <w:szCs w:val="30"/>
        </w:rPr>
      </w:pPr>
      <w:bookmarkStart w:id="8" w:name="_Toc6926"/>
      <w:bookmarkStart w:id="9" w:name="_Toc30171"/>
      <w:r>
        <w:rPr>
          <w:rFonts w:hint="eastAsia" w:ascii="宋体" w:hAnsi="宋体" w:eastAsia="宋体" w:cs="宋体"/>
          <w:b w:val="0"/>
          <w:bCs w:val="0"/>
          <w:color w:val="000000"/>
          <w:sz w:val="30"/>
          <w:szCs w:val="30"/>
        </w:rPr>
        <w:t>第二条 名称和组织</w:t>
      </w:r>
      <w:bookmarkEnd w:id="7"/>
      <w:bookmarkEnd w:id="8"/>
      <w:bookmarkEnd w:id="9"/>
    </w:p>
    <w:p>
      <w:pPr>
        <w:spacing w:line="360" w:lineRule="auto"/>
        <w:ind w:firstLine="741" w:firstLineChars="247"/>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（一）清远仲裁委员会（以下称“本会”）系依法成立的</w:t>
      </w:r>
      <w:r>
        <w:rPr>
          <w:rFonts w:hint="eastAsia" w:ascii="宋体" w:hAnsi="宋体" w:eastAsia="宋体" w:cs="宋体"/>
          <w:b w:val="0"/>
          <w:bCs w:val="0"/>
          <w:color w:val="000000"/>
          <w:sz w:val="30"/>
          <w:szCs w:val="30"/>
          <w:lang w:eastAsia="zh-CN"/>
        </w:rPr>
        <w:t>，</w:t>
      </w:r>
      <w:r>
        <w:rPr>
          <w:rFonts w:hint="eastAsia" w:ascii="宋体" w:hAnsi="宋体" w:eastAsia="宋体" w:cs="宋体"/>
          <w:b w:val="0"/>
          <w:bCs w:val="0"/>
          <w:color w:val="000000"/>
          <w:sz w:val="30"/>
          <w:szCs w:val="30"/>
        </w:rPr>
        <w:t xml:space="preserve">解决平等主体的自然人、法人和其他组织之间发生的合同纠纷和其他财产权益纠纷的仲裁机构。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（二）本会可在清远以外地区设立办事机构，本会的办事机构为本</w:t>
      </w:r>
    </w:p>
    <w:p>
      <w:pPr>
        <w:spacing w:line="360" w:lineRule="auto"/>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会的组成部分。</w:t>
      </w:r>
    </w:p>
    <w:p>
      <w:pPr>
        <w:numPr>
          <w:ilvl w:val="0"/>
          <w:numId w:val="1"/>
        </w:num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清远仲裁委员会主任（以下称“主任”）履行《仲裁法》赋予的职责；副主任、秘书长受主任的委托履行主任的职责。</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（四）</w:t>
      </w:r>
      <w:bookmarkStart w:id="10" w:name="_Toc250726920"/>
      <w:r>
        <w:rPr>
          <w:rFonts w:hint="eastAsia" w:ascii="宋体" w:hAnsi="宋体" w:eastAsia="宋体" w:cs="宋体"/>
          <w:b w:val="0"/>
          <w:bCs w:val="0"/>
          <w:color w:val="000000"/>
          <w:sz w:val="30"/>
          <w:szCs w:val="30"/>
        </w:rPr>
        <w:t>清远仲裁委员会办公室(以下称办公室。)负责本会的日常事务，办公室指派工作人员担任仲裁庭的秘书，负责案件的程序管理和服务工作。</w:t>
      </w:r>
    </w:p>
    <w:p>
      <w:pPr>
        <w:numPr>
          <w:ilvl w:val="-1"/>
          <w:numId w:val="0"/>
        </w:numPr>
        <w:spacing w:line="360" w:lineRule="auto"/>
        <w:ind w:firstLine="0" w:firstLineChars="0"/>
        <w:outlineLvl w:val="1"/>
        <w:rPr>
          <w:rFonts w:hint="eastAsia" w:ascii="宋体" w:hAnsi="宋体" w:eastAsia="宋体" w:cs="宋体"/>
          <w:b w:val="0"/>
          <w:bCs w:val="0"/>
          <w:color w:val="000000"/>
          <w:sz w:val="30"/>
          <w:szCs w:val="30"/>
        </w:rPr>
      </w:pPr>
      <w:bookmarkStart w:id="11" w:name="_Toc28575"/>
      <w:bookmarkStart w:id="12" w:name="_Toc14860"/>
      <w:r>
        <w:rPr>
          <w:rFonts w:hint="eastAsia" w:ascii="宋体" w:hAnsi="宋体" w:eastAsia="宋体" w:cs="宋体"/>
          <w:b w:val="0"/>
          <w:bCs w:val="0"/>
          <w:color w:val="000000"/>
          <w:sz w:val="30"/>
          <w:szCs w:val="30"/>
          <w:lang w:eastAsia="zh-CN"/>
        </w:rPr>
        <w:t>第三条</w:t>
      </w:r>
      <w:r>
        <w:rPr>
          <w:rFonts w:hint="eastAsia" w:ascii="宋体" w:hAnsi="宋体" w:eastAsia="宋体" w:cs="宋体"/>
          <w:b w:val="0"/>
          <w:bCs w:val="0"/>
          <w:color w:val="000000"/>
          <w:sz w:val="30"/>
          <w:szCs w:val="30"/>
        </w:rPr>
        <w:t xml:space="preserve"> 受理范围</w:t>
      </w:r>
      <w:bookmarkEnd w:id="10"/>
      <w:bookmarkEnd w:id="11"/>
      <w:bookmarkEnd w:id="12"/>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（一）平等主体的自然人、法人和其他组织之间发生的合同纠纷和其他财产权益纠纷，可以依法向本会申请仲裁</w:t>
      </w:r>
      <w:r>
        <w:rPr>
          <w:rFonts w:hint="eastAsia" w:ascii="宋体" w:hAnsi="宋体" w:eastAsia="宋体" w:cs="宋体"/>
          <w:b w:val="0"/>
          <w:bCs w:val="0"/>
          <w:color w:val="000000"/>
          <w:sz w:val="30"/>
          <w:szCs w:val="30"/>
          <w:lang w:eastAsia="zh-CN"/>
        </w:rPr>
        <w:t>。</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（二）下列纠纷不能向本会申请仲裁：</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1、劳动争议；</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2、农业集体经济组织内部的农业承包合同纠纷；</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3、婚姻、收养、监护、抚养、继承纠纷；</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4、依法应当由行政机关处理的行政争议。</w:t>
      </w:r>
    </w:p>
    <w:p>
      <w:pPr>
        <w:spacing w:line="360" w:lineRule="auto"/>
        <w:ind w:firstLine="600" w:firstLineChars="200"/>
        <w:rPr>
          <w:rFonts w:hint="eastAsia" w:ascii="宋体" w:hAnsi="宋体" w:eastAsia="宋体" w:cs="宋体"/>
          <w:b w:val="0"/>
          <w:bCs w:val="0"/>
          <w:color w:val="000000"/>
          <w:sz w:val="30"/>
          <w:szCs w:val="30"/>
          <w:lang w:eastAsia="zh-CN"/>
        </w:rPr>
      </w:pPr>
      <w:r>
        <w:rPr>
          <w:rFonts w:hint="eastAsia" w:ascii="宋体" w:hAnsi="宋体" w:eastAsia="宋体" w:cs="宋体"/>
          <w:b w:val="0"/>
          <w:bCs w:val="0"/>
          <w:color w:val="000000"/>
          <w:sz w:val="30"/>
          <w:szCs w:val="30"/>
        </w:rPr>
        <w:t>（三）</w:t>
      </w:r>
      <w:bookmarkStart w:id="13" w:name="_Toc250726921"/>
      <w:r>
        <w:rPr>
          <w:rFonts w:hint="eastAsia" w:ascii="宋体" w:hAnsi="宋体" w:eastAsia="宋体" w:cs="宋体"/>
          <w:b w:val="0"/>
          <w:bCs w:val="0"/>
          <w:color w:val="000000"/>
          <w:sz w:val="30"/>
          <w:szCs w:val="30"/>
        </w:rPr>
        <w:t>经仲裁庭审理后确认案件属于前款内容的，依法予以驳回</w:t>
      </w:r>
      <w:r>
        <w:rPr>
          <w:rFonts w:hint="eastAsia" w:ascii="宋体" w:hAnsi="宋体" w:eastAsia="宋体" w:cs="宋体"/>
          <w:b w:val="0"/>
          <w:bCs w:val="0"/>
          <w:color w:val="000000"/>
          <w:sz w:val="30"/>
          <w:szCs w:val="30"/>
          <w:lang w:eastAsia="zh-CN"/>
        </w:rPr>
        <w:t>。</w:t>
      </w:r>
    </w:p>
    <w:p>
      <w:pPr>
        <w:spacing w:line="360" w:lineRule="auto"/>
        <w:ind w:firstLine="0" w:firstLineChars="0"/>
        <w:outlineLvl w:val="1"/>
        <w:rPr>
          <w:rFonts w:hint="eastAsia" w:ascii="宋体" w:hAnsi="宋体" w:eastAsia="宋体" w:cs="宋体"/>
          <w:b w:val="0"/>
          <w:bCs w:val="0"/>
          <w:color w:val="000000"/>
          <w:sz w:val="30"/>
          <w:szCs w:val="30"/>
        </w:rPr>
      </w:pPr>
      <w:bookmarkStart w:id="14" w:name="_Toc21553"/>
      <w:bookmarkStart w:id="15" w:name="_Toc27026"/>
      <w:r>
        <w:rPr>
          <w:rFonts w:hint="eastAsia" w:ascii="宋体" w:hAnsi="宋体" w:eastAsia="宋体" w:cs="宋体"/>
          <w:b w:val="0"/>
          <w:bCs w:val="0"/>
          <w:color w:val="000000"/>
          <w:sz w:val="30"/>
          <w:szCs w:val="30"/>
        </w:rPr>
        <w:t>第四条 本规则的适用</w:t>
      </w:r>
      <w:bookmarkEnd w:id="13"/>
      <w:bookmarkEnd w:id="14"/>
      <w:bookmarkEnd w:id="15"/>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（一）本规则统一适用于本会所受理的仲裁案件。</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（二）当事人协议将争议提交本会仲裁的，适用本规则。当事人就仲裁程序事项或者仲裁适用的规则另有约定的，从其约定，但该约定无法执行或者与仲裁地强制性法律规定相抵触除外。</w:t>
      </w:r>
    </w:p>
    <w:p>
      <w:pPr>
        <w:spacing w:line="360" w:lineRule="auto"/>
        <w:ind w:firstLine="300" w:firstLineChars="100"/>
        <w:outlineLvl w:val="9"/>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lang w:val="en-US" w:eastAsia="zh-CN"/>
        </w:rPr>
        <w:t xml:space="preserve"> </w:t>
      </w:r>
      <w:r>
        <w:rPr>
          <w:rFonts w:hint="eastAsia" w:ascii="宋体" w:hAnsi="宋体" w:eastAsia="宋体" w:cs="宋体"/>
          <w:b w:val="0"/>
          <w:bCs w:val="0"/>
          <w:color w:val="000000"/>
          <w:sz w:val="30"/>
          <w:szCs w:val="30"/>
        </w:rPr>
        <w:t>（三）当事人约定适用本规则但未约定仲裁机构的，视为双方当事人同意将争议提交本会仲裁。</w:t>
      </w:r>
      <w:bookmarkStart w:id="16" w:name="_Toc250726922"/>
    </w:p>
    <w:p>
      <w:pPr>
        <w:spacing w:line="360" w:lineRule="auto"/>
        <w:outlineLvl w:val="1"/>
        <w:rPr>
          <w:rFonts w:hint="eastAsia" w:ascii="宋体" w:hAnsi="宋体" w:eastAsia="宋体" w:cs="宋体"/>
          <w:b w:val="0"/>
          <w:bCs w:val="0"/>
          <w:color w:val="000000"/>
          <w:sz w:val="30"/>
          <w:szCs w:val="30"/>
        </w:rPr>
      </w:pPr>
      <w:bookmarkStart w:id="17" w:name="_Toc25415"/>
      <w:bookmarkStart w:id="18" w:name="_Toc4089"/>
      <w:r>
        <w:rPr>
          <w:rFonts w:hint="eastAsia" w:ascii="宋体" w:hAnsi="宋体" w:eastAsia="宋体" w:cs="宋体"/>
          <w:b w:val="0"/>
          <w:bCs w:val="0"/>
          <w:color w:val="000000"/>
          <w:sz w:val="30"/>
          <w:szCs w:val="30"/>
        </w:rPr>
        <w:t>第五条 仲裁员名册</w:t>
      </w:r>
      <w:bookmarkEnd w:id="16"/>
      <w:bookmarkEnd w:id="17"/>
      <w:bookmarkEnd w:id="18"/>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（一）本会根据仲裁法规定的条件从具有专门知识和经验的人士中聘任仲裁员，设立仲裁员名册。</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（二）本会根据需要按专业设定仲裁员名册，按专业设定的仲裁员名册仅用于说明仲裁员的专业优势，当事人选定仲裁员不受按专业设定的仲裁员名册的限制。</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（三）本会的仲裁员名册均适用于下属办事机构。</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w:t>
      </w:r>
      <w:r>
        <w:rPr>
          <w:rFonts w:hint="eastAsia" w:ascii="宋体" w:hAnsi="宋体" w:eastAsia="宋体" w:cs="宋体"/>
          <w:b w:val="0"/>
          <w:bCs w:val="0"/>
          <w:color w:val="000000"/>
          <w:sz w:val="30"/>
          <w:szCs w:val="30"/>
          <w:lang w:val="en-US" w:eastAsia="zh-CN"/>
        </w:rPr>
        <w:t>四</w:t>
      </w:r>
      <w:r>
        <w:rPr>
          <w:rFonts w:hint="eastAsia" w:ascii="宋体" w:hAnsi="宋体" w:eastAsia="宋体" w:cs="宋体"/>
          <w:b w:val="0"/>
          <w:bCs w:val="0"/>
          <w:color w:val="000000"/>
          <w:sz w:val="30"/>
          <w:szCs w:val="30"/>
        </w:rPr>
        <w:t>）当事人应从本会的仲裁员名册中选定仲裁员。</w:t>
      </w:r>
    </w:p>
    <w:p>
      <w:pPr>
        <w:spacing w:line="360" w:lineRule="auto"/>
        <w:outlineLvl w:val="1"/>
        <w:rPr>
          <w:rFonts w:hint="eastAsia" w:ascii="宋体" w:hAnsi="宋体" w:eastAsia="宋体" w:cs="宋体"/>
          <w:b w:val="0"/>
          <w:bCs w:val="0"/>
          <w:color w:val="000000"/>
          <w:sz w:val="30"/>
          <w:szCs w:val="30"/>
        </w:rPr>
      </w:pPr>
      <w:bookmarkStart w:id="19" w:name="_Toc10339"/>
      <w:bookmarkStart w:id="20" w:name="_Toc250726923"/>
      <w:bookmarkStart w:id="21" w:name="_Toc11887"/>
      <w:r>
        <w:rPr>
          <w:rFonts w:hint="eastAsia" w:ascii="宋体" w:hAnsi="宋体" w:eastAsia="宋体" w:cs="宋体"/>
          <w:b w:val="0"/>
          <w:bCs w:val="0"/>
          <w:color w:val="000000"/>
          <w:sz w:val="30"/>
          <w:szCs w:val="30"/>
        </w:rPr>
        <w:t>第六条 放弃异议权</w:t>
      </w:r>
      <w:bookmarkEnd w:id="19"/>
      <w:bookmarkEnd w:id="20"/>
      <w:bookmarkEnd w:id="21"/>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仿宋" w:hAnsi="仿宋" w:eastAsia="仿宋" w:cs="仿宋"/>
          <w:b w:val="0"/>
          <w:bCs w:val="0"/>
          <w:color w:val="000000"/>
          <w:sz w:val="30"/>
          <w:szCs w:val="30"/>
        </w:rPr>
      </w:pPr>
      <w:r>
        <w:rPr>
          <w:rFonts w:hint="eastAsia" w:ascii="宋体" w:hAnsi="宋体" w:eastAsia="宋体" w:cs="宋体"/>
          <w:b w:val="0"/>
          <w:bCs w:val="0"/>
          <w:color w:val="000000"/>
          <w:sz w:val="30"/>
          <w:szCs w:val="30"/>
        </w:rPr>
        <w:t>当事人知道或者理应知道本规则或仲裁协议中规定的任何条款或条件未被遵守，但仍参加或者继续参加仲裁程序且未对上述不遵守情况及时提出书面异议的，视为其放弃提出异议的权利。</w:t>
      </w:r>
    </w:p>
    <w:p>
      <w:pPr>
        <w:spacing w:line="360" w:lineRule="auto"/>
        <w:ind w:firstLine="602" w:firstLineChars="200"/>
        <w:rPr>
          <w:rFonts w:hint="eastAsia" w:ascii="仿宋" w:hAnsi="仿宋" w:eastAsia="仿宋" w:cs="仿宋"/>
          <w:b/>
          <w:bCs/>
          <w:color w:val="000000"/>
          <w:sz w:val="30"/>
          <w:szCs w:val="30"/>
        </w:rPr>
      </w:pPr>
    </w:p>
    <w:p>
      <w:pPr>
        <w:spacing w:line="360" w:lineRule="auto"/>
        <w:jc w:val="center"/>
        <w:outlineLvl w:val="0"/>
        <w:rPr>
          <w:rFonts w:hint="eastAsia" w:ascii="微软雅黑" w:hAnsi="微软雅黑" w:eastAsia="微软雅黑" w:cs="微软雅黑"/>
          <w:b/>
          <w:bCs/>
          <w:color w:val="000000"/>
          <w:sz w:val="32"/>
          <w:szCs w:val="32"/>
        </w:rPr>
      </w:pPr>
      <w:bookmarkStart w:id="22" w:name="_Toc29365"/>
      <w:bookmarkStart w:id="23" w:name="_Toc250726924"/>
      <w:bookmarkStart w:id="24" w:name="_Toc8485"/>
      <w:r>
        <w:rPr>
          <w:rFonts w:hint="eastAsia" w:ascii="微软雅黑" w:hAnsi="微软雅黑" w:eastAsia="微软雅黑" w:cs="微软雅黑"/>
          <w:b/>
          <w:bCs/>
          <w:color w:val="000000"/>
          <w:sz w:val="32"/>
          <w:szCs w:val="32"/>
        </w:rPr>
        <w:t>第二章 仲裁协议</w:t>
      </w:r>
      <w:bookmarkEnd w:id="22"/>
      <w:bookmarkEnd w:id="23"/>
      <w:bookmarkEnd w:id="24"/>
    </w:p>
    <w:p>
      <w:pPr>
        <w:spacing w:line="360" w:lineRule="auto"/>
        <w:outlineLvl w:val="1"/>
        <w:rPr>
          <w:rFonts w:hint="eastAsia" w:ascii="宋体" w:hAnsi="宋体" w:eastAsia="宋体" w:cs="宋体"/>
          <w:b w:val="0"/>
          <w:bCs w:val="0"/>
          <w:color w:val="000000"/>
          <w:sz w:val="30"/>
          <w:szCs w:val="30"/>
        </w:rPr>
      </w:pPr>
      <w:bookmarkStart w:id="25" w:name="_Toc16653"/>
      <w:bookmarkStart w:id="26" w:name="_Toc250726925"/>
      <w:bookmarkStart w:id="27" w:name="_Toc2268"/>
      <w:r>
        <w:rPr>
          <w:rFonts w:hint="eastAsia" w:ascii="宋体" w:hAnsi="宋体" w:eastAsia="宋体" w:cs="宋体"/>
          <w:b w:val="0"/>
          <w:bCs w:val="0"/>
          <w:color w:val="000000"/>
          <w:sz w:val="30"/>
          <w:szCs w:val="30"/>
        </w:rPr>
        <w:t>第七条 仲裁协议的定义和形式</w:t>
      </w:r>
      <w:bookmarkEnd w:id="25"/>
      <w:bookmarkEnd w:id="26"/>
      <w:bookmarkEnd w:id="27"/>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（一）仲裁协议是指当事人同意将他们之间的特定法律关系中已经发生或者可能发生的争议提交仲裁的协议。仲裁协议包括合同中订立的仲裁条款或者以其他书面方式订立的仲裁协议。 </w:t>
      </w:r>
    </w:p>
    <w:p>
      <w:pPr>
        <w:spacing w:line="360" w:lineRule="auto"/>
        <w:ind w:firstLine="600" w:firstLineChars="200"/>
        <w:outlineLvl w:val="9"/>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（二）仲裁协议应当采取书面形式。书面形式包括但不限于合同书、信件和数据电文（包括电报、电传、传真、电子数据交换和电子邮件）等可以有形表现所载内容的形式。 </w:t>
      </w:r>
      <w:bookmarkStart w:id="28" w:name="_Toc250726926"/>
    </w:p>
    <w:p>
      <w:pPr>
        <w:spacing w:line="360" w:lineRule="auto"/>
        <w:outlineLvl w:val="1"/>
        <w:rPr>
          <w:rFonts w:hint="eastAsia" w:ascii="宋体" w:hAnsi="宋体" w:eastAsia="宋体" w:cs="宋体"/>
          <w:b w:val="0"/>
          <w:bCs w:val="0"/>
          <w:color w:val="000000"/>
          <w:sz w:val="30"/>
          <w:szCs w:val="30"/>
        </w:rPr>
      </w:pPr>
      <w:bookmarkStart w:id="29" w:name="_Toc23417"/>
      <w:bookmarkStart w:id="30" w:name="_Toc6061"/>
      <w:r>
        <w:rPr>
          <w:rFonts w:hint="eastAsia" w:ascii="宋体" w:hAnsi="宋体" w:eastAsia="宋体" w:cs="宋体"/>
          <w:b w:val="0"/>
          <w:bCs w:val="0"/>
          <w:color w:val="000000"/>
          <w:sz w:val="30"/>
          <w:szCs w:val="30"/>
        </w:rPr>
        <w:t>第八条 仲裁协议的独立性</w:t>
      </w:r>
      <w:bookmarkEnd w:id="28"/>
      <w:bookmarkEnd w:id="29"/>
      <w:bookmarkEnd w:id="30"/>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（一）仲裁协议独立存在。合同的变更、解除、终止、转让、无效、失效、未生效、被撤销以及成立与否，均不影响仲裁协议的效力。</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（二）仲裁庭有权确认仲裁协议的效力。</w:t>
      </w:r>
    </w:p>
    <w:p>
      <w:pPr>
        <w:spacing w:line="360" w:lineRule="auto"/>
        <w:outlineLvl w:val="1"/>
        <w:rPr>
          <w:rFonts w:hint="eastAsia" w:ascii="宋体" w:hAnsi="宋体" w:eastAsia="宋体" w:cs="宋体"/>
          <w:b w:val="0"/>
          <w:bCs w:val="0"/>
          <w:color w:val="000000"/>
          <w:sz w:val="30"/>
          <w:szCs w:val="30"/>
        </w:rPr>
      </w:pPr>
      <w:bookmarkStart w:id="31" w:name="_Toc250726927"/>
      <w:bookmarkStart w:id="32" w:name="_Toc5048"/>
      <w:bookmarkStart w:id="33" w:name="_Toc18650"/>
      <w:r>
        <w:rPr>
          <w:rFonts w:hint="eastAsia" w:ascii="宋体" w:hAnsi="宋体" w:eastAsia="宋体" w:cs="宋体"/>
          <w:b w:val="0"/>
          <w:bCs w:val="0"/>
          <w:color w:val="000000"/>
          <w:sz w:val="30"/>
          <w:szCs w:val="30"/>
        </w:rPr>
        <w:t>第九条  仲裁协议效力的认定</w:t>
      </w:r>
      <w:bookmarkEnd w:id="31"/>
      <w:bookmarkEnd w:id="32"/>
      <w:bookmarkEnd w:id="33"/>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一）当事人协议选定清远市仲裁机构的，或者清远市仲裁委员会、清远经济合同仲裁机构、合同签订地经济合同仲裁机构仲裁（签订地在清远）、合同履行地的合同仲裁委员会仲裁（履行地在清远）的，或者其他不会产生歧义可以推断为选定本会的表述，均视为双方当事人一致同意由本会仲裁。</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（二）没有仲裁协议，一方申请仲裁的，经本会告知，另一方也同意本会仲裁的，经补签仲裁协议或记录在案，均视为双方当事人一致同意由本会仲裁。</w:t>
      </w:r>
    </w:p>
    <w:p>
      <w:pPr>
        <w:spacing w:line="360" w:lineRule="auto"/>
        <w:ind w:firstLine="600" w:firstLineChars="200"/>
        <w:outlineLvl w:val="9"/>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（三）仲裁协议中对仲裁事项或者仲裁委员会约定不明确，一方当事人申请仲裁的，可以在本会或者仲裁庭的主持下，由双方当事人在签字的笔录中对本会或者仲裁事项予以明确。</w:t>
      </w:r>
      <w:bookmarkStart w:id="34" w:name="_Toc250726928"/>
    </w:p>
    <w:p>
      <w:pPr>
        <w:spacing w:line="360" w:lineRule="auto"/>
        <w:outlineLvl w:val="1"/>
        <w:rPr>
          <w:rFonts w:hint="eastAsia" w:ascii="宋体" w:hAnsi="宋体" w:eastAsia="宋体" w:cs="宋体"/>
          <w:b w:val="0"/>
          <w:bCs w:val="0"/>
          <w:color w:val="000000"/>
          <w:sz w:val="30"/>
          <w:szCs w:val="30"/>
        </w:rPr>
      </w:pPr>
      <w:bookmarkStart w:id="35" w:name="_Toc26661"/>
      <w:bookmarkStart w:id="36" w:name="_Toc12965"/>
      <w:r>
        <w:rPr>
          <w:rFonts w:hint="eastAsia" w:ascii="宋体" w:hAnsi="宋体" w:eastAsia="宋体" w:cs="宋体"/>
          <w:b w:val="0"/>
          <w:bCs w:val="0"/>
          <w:color w:val="000000"/>
          <w:sz w:val="30"/>
          <w:szCs w:val="30"/>
        </w:rPr>
        <w:t>第十条 对仲裁协议的异议</w:t>
      </w:r>
      <w:bookmarkEnd w:id="34"/>
      <w:bookmarkEnd w:id="35"/>
      <w:bookmarkEnd w:id="36"/>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（一）当事人对仲裁协议的效力或者仲裁案件的管辖权有异议，应当在首次开庭当日前以书面形式提出；书面审理的，应当在首次答辩期限届满前以书面形式提出。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（二）当事人未依照前述规定提出异议的，视为承认该仲裁协议的效力或者本会对仲裁案件的管辖权。</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（三）当事人对仲裁协议的效力有异议的，可以请求本会作出决定或者</w:t>
      </w:r>
      <w:r>
        <w:rPr>
          <w:rFonts w:hint="eastAsia" w:ascii="宋体" w:hAnsi="宋体" w:eastAsia="宋体" w:cs="宋体"/>
          <w:b w:val="0"/>
          <w:bCs w:val="0"/>
          <w:color w:val="000000"/>
          <w:sz w:val="30"/>
          <w:szCs w:val="30"/>
          <w:lang w:eastAsia="zh-CN"/>
        </w:rPr>
        <w:t>请</w:t>
      </w:r>
      <w:r>
        <w:rPr>
          <w:rFonts w:hint="eastAsia" w:ascii="宋体" w:hAnsi="宋体" w:eastAsia="宋体" w:cs="宋体"/>
          <w:b w:val="0"/>
          <w:bCs w:val="0"/>
          <w:color w:val="000000"/>
          <w:sz w:val="30"/>
          <w:szCs w:val="30"/>
        </w:rPr>
        <w:t>求人民法院作出裁定，一方请求本会作出决定，另一方请求人民法院作出裁定的，由人民法院裁定。</w:t>
      </w:r>
    </w:p>
    <w:p>
      <w:pPr>
        <w:spacing w:line="360" w:lineRule="auto"/>
        <w:ind w:firstLine="600" w:firstLineChars="200"/>
        <w:rPr>
          <w:rFonts w:hint="eastAsia" w:ascii="仿宋" w:hAnsi="仿宋" w:eastAsia="仿宋" w:cs="仿宋"/>
          <w:b w:val="0"/>
          <w:bCs w:val="0"/>
          <w:color w:val="000000"/>
          <w:spacing w:val="0"/>
          <w:sz w:val="30"/>
          <w:szCs w:val="30"/>
        </w:rPr>
      </w:pPr>
      <w:r>
        <w:rPr>
          <w:rFonts w:hint="eastAsia" w:ascii="宋体" w:hAnsi="宋体" w:eastAsia="宋体" w:cs="宋体"/>
          <w:b w:val="0"/>
          <w:bCs w:val="0"/>
          <w:color w:val="000000"/>
          <w:spacing w:val="0"/>
          <w:sz w:val="30"/>
          <w:szCs w:val="30"/>
        </w:rPr>
        <w:t>（四）当事人对仲裁协议的效力或者仲裁案件的管辖权提出异议的，可以由本会或者由本会授权仲裁庭作出决定，仲裁庭的决定可以以中间裁决的形式作出，也可以在终局裁决中作出。</w:t>
      </w:r>
    </w:p>
    <w:p>
      <w:pPr>
        <w:spacing w:line="360" w:lineRule="auto"/>
        <w:ind w:firstLine="602" w:firstLineChars="200"/>
        <w:rPr>
          <w:rFonts w:hint="eastAsia" w:ascii="仿宋" w:hAnsi="仿宋" w:eastAsia="仿宋" w:cs="仿宋"/>
          <w:b/>
          <w:bCs/>
          <w:color w:val="000000"/>
          <w:spacing w:val="0"/>
          <w:sz w:val="30"/>
          <w:szCs w:val="30"/>
        </w:rPr>
      </w:pPr>
    </w:p>
    <w:p>
      <w:pPr>
        <w:spacing w:line="360" w:lineRule="auto"/>
        <w:jc w:val="center"/>
        <w:outlineLvl w:val="0"/>
        <w:rPr>
          <w:rFonts w:hint="eastAsia" w:ascii="宋体" w:hAnsi="宋体" w:eastAsia="宋体" w:cs="宋体"/>
          <w:b/>
          <w:bCs/>
          <w:color w:val="000000"/>
          <w:sz w:val="32"/>
          <w:szCs w:val="32"/>
        </w:rPr>
      </w:pPr>
      <w:bookmarkStart w:id="37" w:name="_Toc9295"/>
      <w:bookmarkStart w:id="38" w:name="_Toc250726929"/>
      <w:bookmarkStart w:id="39" w:name="_Toc20157"/>
      <w:r>
        <w:rPr>
          <w:rFonts w:hint="eastAsia" w:ascii="微软雅黑" w:hAnsi="微软雅黑" w:eastAsia="微软雅黑" w:cs="微软雅黑"/>
          <w:b/>
          <w:bCs/>
          <w:color w:val="000000"/>
          <w:sz w:val="32"/>
          <w:szCs w:val="32"/>
        </w:rPr>
        <w:t>第三章  仲裁申请、答辩与反请求</w:t>
      </w:r>
      <w:bookmarkEnd w:id="37"/>
      <w:bookmarkEnd w:id="38"/>
      <w:bookmarkEnd w:id="39"/>
    </w:p>
    <w:p>
      <w:pPr>
        <w:spacing w:line="360" w:lineRule="auto"/>
        <w:outlineLvl w:val="1"/>
        <w:rPr>
          <w:rFonts w:hint="eastAsia" w:ascii="宋体" w:hAnsi="宋体" w:eastAsia="宋体" w:cs="宋体"/>
          <w:b w:val="0"/>
          <w:bCs w:val="0"/>
          <w:color w:val="000000"/>
          <w:sz w:val="30"/>
          <w:szCs w:val="30"/>
        </w:rPr>
      </w:pPr>
      <w:bookmarkStart w:id="40" w:name="_Toc30395"/>
      <w:bookmarkStart w:id="41" w:name="_Toc250726930"/>
      <w:bookmarkStart w:id="42" w:name="_Toc13232"/>
      <w:r>
        <w:rPr>
          <w:rFonts w:hint="eastAsia" w:ascii="宋体" w:hAnsi="宋体" w:eastAsia="宋体" w:cs="宋体"/>
          <w:b w:val="0"/>
          <w:bCs w:val="0"/>
          <w:color w:val="000000"/>
          <w:sz w:val="30"/>
          <w:szCs w:val="30"/>
        </w:rPr>
        <w:t>第十一条 申请仲裁</w:t>
      </w:r>
      <w:bookmarkEnd w:id="40"/>
      <w:bookmarkEnd w:id="41"/>
      <w:bookmarkEnd w:id="42"/>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（一）申请仲裁，应当提交下列文件：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1、仲裁协议；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2、写明下列内容的仲裁申请书： </w:t>
      </w:r>
    </w:p>
    <w:p>
      <w:pPr>
        <w:spacing w:line="360" w:lineRule="auto"/>
        <w:ind w:firstLine="450" w:firstLineChars="15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（1）申请人、被申请人的姓名或者名称、住所、联系方式等；法人或者其他组织法定代表人或主要负责人的姓名、职务、住所、联系方式等； </w:t>
      </w:r>
    </w:p>
    <w:p>
      <w:pPr>
        <w:spacing w:line="360" w:lineRule="auto"/>
        <w:ind w:firstLine="450" w:firstLineChars="15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（2） 仲裁请求和所根据的事实、理由。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3、证据和证据来源并附清单，证人姓名和住所或联系方式</w:t>
      </w:r>
      <w:r>
        <w:rPr>
          <w:rFonts w:hint="eastAsia" w:ascii="宋体" w:hAnsi="宋体" w:eastAsia="宋体" w:cs="宋体"/>
          <w:b w:val="0"/>
          <w:bCs w:val="0"/>
          <w:color w:val="000000"/>
          <w:sz w:val="30"/>
          <w:szCs w:val="30"/>
          <w:lang w:eastAsia="zh-CN"/>
        </w:rPr>
        <w:t>；</w:t>
      </w:r>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4、申请人身份证明文件。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（二）当事人申请仲裁，应当按照本会制定的收费标准，预交仲裁费用。当事人预交仲裁费用有困难的，可以申请缓交，由本会决定是否批准。当事人不预交仲裁费用，又不提出缓交申请的，视为撤回仲裁申请。 </w:t>
      </w:r>
    </w:p>
    <w:p>
      <w:pPr>
        <w:spacing w:line="360" w:lineRule="auto"/>
        <w:outlineLvl w:val="1"/>
        <w:rPr>
          <w:rFonts w:hint="eastAsia" w:ascii="宋体" w:hAnsi="宋体" w:eastAsia="宋体" w:cs="宋体"/>
          <w:b w:val="0"/>
          <w:bCs w:val="0"/>
          <w:color w:val="000000"/>
          <w:sz w:val="30"/>
          <w:szCs w:val="30"/>
        </w:rPr>
      </w:pPr>
      <w:bookmarkStart w:id="43" w:name="_Toc10591"/>
      <w:bookmarkStart w:id="44" w:name="_Toc12254"/>
      <w:bookmarkStart w:id="45" w:name="_Toc250726931"/>
      <w:r>
        <w:rPr>
          <w:rFonts w:hint="eastAsia" w:ascii="宋体" w:hAnsi="宋体" w:eastAsia="宋体" w:cs="宋体"/>
          <w:b w:val="0"/>
          <w:bCs w:val="0"/>
          <w:color w:val="000000"/>
          <w:sz w:val="30"/>
          <w:szCs w:val="30"/>
        </w:rPr>
        <w:t>第十二条 受理</w:t>
      </w:r>
      <w:bookmarkEnd w:id="43"/>
      <w:bookmarkEnd w:id="44"/>
      <w:bookmarkEnd w:id="45"/>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（一）自收到仲裁申请之日起五日内，本会认为符合受理条件的，予以受理。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（二）仲裁申请不符合本章第十一条规定的，当事人应当补正。可以要求当事人限期补正。</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（三）仲裁程序自本会受理仲裁申请之日开始。 </w:t>
      </w:r>
    </w:p>
    <w:p>
      <w:pPr>
        <w:spacing w:line="360" w:lineRule="auto"/>
        <w:outlineLvl w:val="1"/>
        <w:rPr>
          <w:rFonts w:hint="eastAsia" w:ascii="宋体" w:hAnsi="宋体" w:eastAsia="宋体" w:cs="宋体"/>
          <w:b w:val="0"/>
          <w:bCs w:val="0"/>
          <w:color w:val="000000"/>
          <w:sz w:val="30"/>
          <w:szCs w:val="30"/>
          <w:u w:val="none"/>
        </w:rPr>
      </w:pPr>
      <w:bookmarkStart w:id="46" w:name="_Toc10765"/>
      <w:bookmarkStart w:id="47" w:name="_Toc25550"/>
      <w:bookmarkStart w:id="48" w:name="_Toc250726932"/>
      <w:r>
        <w:rPr>
          <w:rFonts w:hint="eastAsia" w:ascii="宋体" w:hAnsi="宋体" w:eastAsia="宋体" w:cs="宋体"/>
          <w:b w:val="0"/>
          <w:bCs w:val="0"/>
          <w:color w:val="000000"/>
          <w:sz w:val="30"/>
          <w:szCs w:val="30"/>
        </w:rPr>
        <w:t>第十三条</w:t>
      </w:r>
      <w:r>
        <w:rPr>
          <w:rFonts w:hint="eastAsia" w:ascii="宋体" w:hAnsi="宋体" w:eastAsia="宋体" w:cs="宋体"/>
          <w:b w:val="0"/>
          <w:bCs w:val="0"/>
          <w:color w:val="000000"/>
          <w:sz w:val="30"/>
          <w:szCs w:val="30"/>
          <w:u w:val="none"/>
        </w:rPr>
        <w:t xml:space="preserve"> 发送仲裁通知</w:t>
      </w:r>
      <w:bookmarkEnd w:id="46"/>
      <w:bookmarkEnd w:id="47"/>
      <w:bookmarkEnd w:id="48"/>
      <w:r>
        <w:rPr>
          <w:rFonts w:hint="eastAsia" w:ascii="宋体" w:hAnsi="宋体" w:eastAsia="宋体" w:cs="宋体"/>
          <w:b w:val="0"/>
          <w:bCs w:val="0"/>
          <w:color w:val="000000"/>
          <w:sz w:val="30"/>
          <w:szCs w:val="30"/>
          <w:u w:val="none"/>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本会自受理案件之日起10日内，将</w:t>
      </w:r>
      <w:bookmarkStart w:id="49" w:name="_Toc250726933"/>
      <w:r>
        <w:rPr>
          <w:rFonts w:hint="eastAsia" w:ascii="宋体" w:hAnsi="宋体" w:eastAsia="宋体" w:cs="宋体"/>
          <w:b w:val="0"/>
          <w:bCs w:val="0"/>
          <w:color w:val="000000"/>
          <w:sz w:val="30"/>
          <w:szCs w:val="30"/>
        </w:rPr>
        <w:t>受理通知书、本规则和仲裁仲裁员名册发送申请人；将答辩通知连同仲裁申请书及附件、本规则、仲裁员名册发送被申请人。</w:t>
      </w:r>
    </w:p>
    <w:p>
      <w:pPr>
        <w:spacing w:line="360" w:lineRule="auto"/>
        <w:outlineLvl w:val="1"/>
        <w:rPr>
          <w:rFonts w:hint="eastAsia" w:ascii="宋体" w:hAnsi="宋体" w:eastAsia="宋体" w:cs="宋体"/>
          <w:b w:val="0"/>
          <w:bCs w:val="0"/>
          <w:color w:val="000000"/>
          <w:sz w:val="30"/>
          <w:szCs w:val="30"/>
        </w:rPr>
      </w:pPr>
      <w:bookmarkStart w:id="50" w:name="_Toc4579"/>
      <w:bookmarkStart w:id="51" w:name="_Toc23361"/>
      <w:r>
        <w:rPr>
          <w:rFonts w:hint="eastAsia" w:ascii="宋体" w:hAnsi="宋体" w:eastAsia="宋体" w:cs="宋体"/>
          <w:b w:val="0"/>
          <w:bCs w:val="0"/>
          <w:color w:val="000000"/>
          <w:sz w:val="30"/>
          <w:szCs w:val="30"/>
        </w:rPr>
        <w:t>第十四条 答辩</w:t>
      </w:r>
      <w:bookmarkEnd w:id="49"/>
      <w:bookmarkEnd w:id="50"/>
      <w:bookmarkEnd w:id="51"/>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（一）被申请人应当自收到答辩通知之日起15日内提交下列文件：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1.写明下列内容的答辩书： </w:t>
      </w:r>
    </w:p>
    <w:p>
      <w:pPr>
        <w:spacing w:line="360" w:lineRule="auto"/>
        <w:ind w:firstLine="450" w:firstLineChars="15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（1）被申请人的姓名或者名称、住所、联系方式等；法人或者其他组织法定代表人或主要负责人的姓名、职务、住所、联系方式等； </w:t>
      </w:r>
    </w:p>
    <w:p>
      <w:pPr>
        <w:spacing w:line="360" w:lineRule="auto"/>
        <w:ind w:firstLine="450" w:firstLineChars="15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（2）答辩要点和所根据的事实、理由</w:t>
      </w:r>
      <w:r>
        <w:rPr>
          <w:rFonts w:hint="eastAsia" w:ascii="宋体" w:hAnsi="宋体" w:eastAsia="宋体" w:cs="宋体"/>
          <w:b w:val="0"/>
          <w:bCs w:val="0"/>
          <w:color w:val="000000"/>
          <w:sz w:val="30"/>
          <w:szCs w:val="30"/>
          <w:lang w:eastAsia="zh-CN"/>
        </w:rPr>
        <w:t>。</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2．证据和证据来源并附清单，证人姓名和住所；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3．被申请人身份证明文件。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（二）本会自收到答辩书之日起10日内，将答辩书发送申请人。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（三）被申请人未提交答辩书的,不影响仲裁程序的继续进行。 </w:t>
      </w:r>
    </w:p>
    <w:p>
      <w:pPr>
        <w:spacing w:line="360" w:lineRule="auto"/>
        <w:outlineLvl w:val="1"/>
        <w:rPr>
          <w:rFonts w:hint="eastAsia" w:ascii="宋体" w:hAnsi="宋体" w:eastAsia="宋体" w:cs="宋体"/>
          <w:b w:val="0"/>
          <w:bCs w:val="0"/>
          <w:color w:val="000000"/>
          <w:sz w:val="30"/>
          <w:szCs w:val="30"/>
        </w:rPr>
      </w:pPr>
      <w:bookmarkStart w:id="52" w:name="_Toc250726934"/>
      <w:bookmarkStart w:id="53" w:name="_Toc12839"/>
      <w:bookmarkStart w:id="54" w:name="_Toc25755"/>
      <w:r>
        <w:rPr>
          <w:rFonts w:hint="eastAsia" w:ascii="宋体" w:hAnsi="宋体" w:eastAsia="宋体" w:cs="宋体"/>
          <w:b w:val="0"/>
          <w:bCs w:val="0"/>
          <w:color w:val="000000"/>
          <w:sz w:val="30"/>
          <w:szCs w:val="30"/>
        </w:rPr>
        <w:t>第十五条 反请求</w:t>
      </w:r>
      <w:bookmarkEnd w:id="52"/>
      <w:bookmarkEnd w:id="53"/>
      <w:bookmarkEnd w:id="54"/>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（一）被申请人如有反请求，应当自收到答辩通知之日起15日内提出。逾期提交的，仲裁庭组成前由本会决定是否受理；仲裁庭组成后由仲裁庭决定是否受理。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（二）反请求的提交参照本章第十一条的规定。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（三）自受理反请求申请之日起10日内，本会将反请求答辩通知连同反请求申请书及其附件发送申请人。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（四）申请人按照本章第十四条的规定提交答辩书。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（五）仲裁庭应合并审理同一纠纷的请求和反请求。</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（六）本规则对反请求的其他事项未作出规定的，参照本规则关于仲裁请求的相关事项办理。 </w:t>
      </w:r>
    </w:p>
    <w:p>
      <w:pPr>
        <w:spacing w:line="360" w:lineRule="auto"/>
        <w:outlineLvl w:val="1"/>
        <w:rPr>
          <w:rFonts w:hint="eastAsia" w:ascii="宋体" w:hAnsi="宋体" w:eastAsia="宋体" w:cs="宋体"/>
          <w:b w:val="0"/>
          <w:bCs w:val="0"/>
          <w:color w:val="000000"/>
          <w:sz w:val="30"/>
          <w:szCs w:val="30"/>
        </w:rPr>
      </w:pPr>
      <w:bookmarkStart w:id="55" w:name="_Toc250726935"/>
      <w:bookmarkStart w:id="56" w:name="_Toc31043"/>
      <w:bookmarkStart w:id="57" w:name="_Toc3481"/>
      <w:r>
        <w:rPr>
          <w:rFonts w:hint="eastAsia" w:ascii="宋体" w:hAnsi="宋体" w:eastAsia="宋体" w:cs="宋体"/>
          <w:b w:val="0"/>
          <w:bCs w:val="0"/>
          <w:color w:val="000000"/>
          <w:sz w:val="30"/>
          <w:szCs w:val="30"/>
        </w:rPr>
        <w:t>第十六条 变更仲裁请求或者反请求</w:t>
      </w:r>
      <w:bookmarkEnd w:id="55"/>
      <w:bookmarkEnd w:id="56"/>
      <w:bookmarkEnd w:id="57"/>
      <w:r>
        <w:rPr>
          <w:rFonts w:hint="eastAsia" w:ascii="宋体" w:hAnsi="宋体" w:eastAsia="宋体" w:cs="宋体"/>
          <w:b w:val="0"/>
          <w:bCs w:val="0"/>
          <w:color w:val="000000"/>
          <w:sz w:val="30"/>
          <w:szCs w:val="30"/>
        </w:rPr>
        <w:t xml:space="preserve"> </w:t>
      </w:r>
    </w:p>
    <w:p>
      <w:pPr>
        <w:spacing w:line="360" w:lineRule="auto"/>
        <w:ind w:firstLine="597" w:firstLineChars="199"/>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当事人变更仲裁请求或者反请求应当以书面形式提出。仲裁庭组成前由本会决定是否接受；仲裁庭组成后由仲裁庭决定是否接受。 </w:t>
      </w:r>
    </w:p>
    <w:p>
      <w:pPr>
        <w:spacing w:line="360" w:lineRule="auto"/>
        <w:outlineLvl w:val="1"/>
        <w:rPr>
          <w:rFonts w:hint="eastAsia" w:ascii="宋体" w:hAnsi="宋体" w:eastAsia="宋体" w:cs="宋体"/>
          <w:b w:val="0"/>
          <w:bCs w:val="0"/>
          <w:color w:val="000000"/>
          <w:sz w:val="30"/>
          <w:szCs w:val="30"/>
        </w:rPr>
      </w:pPr>
      <w:bookmarkStart w:id="58" w:name="_Toc30187"/>
      <w:bookmarkStart w:id="59" w:name="_Toc250726936"/>
      <w:bookmarkStart w:id="60" w:name="_Toc12199"/>
      <w:r>
        <w:rPr>
          <w:rFonts w:hint="eastAsia" w:ascii="宋体" w:hAnsi="宋体" w:eastAsia="宋体" w:cs="宋体"/>
          <w:b w:val="0"/>
          <w:bCs w:val="0"/>
          <w:color w:val="000000"/>
          <w:sz w:val="30"/>
          <w:szCs w:val="30"/>
        </w:rPr>
        <w:t>第十七条 提交的文件份数</w:t>
      </w:r>
      <w:bookmarkEnd w:id="58"/>
      <w:bookmarkEnd w:id="59"/>
      <w:bookmarkEnd w:id="60"/>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当事人提交仲裁申请书、答辩书、反请求申请书、证据材料以及其他书面文件，应当一式五份。如果当事人人数超过两人，增加相应份数；如果仲裁庭组成人数为一人，减少两份。 </w:t>
      </w:r>
    </w:p>
    <w:p>
      <w:pPr>
        <w:spacing w:line="360" w:lineRule="auto"/>
        <w:outlineLvl w:val="1"/>
        <w:rPr>
          <w:rFonts w:hint="eastAsia" w:ascii="宋体" w:hAnsi="宋体" w:eastAsia="宋体" w:cs="宋体"/>
          <w:b w:val="0"/>
          <w:bCs w:val="0"/>
          <w:color w:val="000000"/>
          <w:sz w:val="30"/>
          <w:szCs w:val="30"/>
        </w:rPr>
      </w:pPr>
      <w:bookmarkStart w:id="61" w:name="_Toc28117"/>
      <w:bookmarkStart w:id="62" w:name="_Toc250726937"/>
      <w:bookmarkStart w:id="63" w:name="_Toc27887"/>
      <w:r>
        <w:rPr>
          <w:rFonts w:hint="eastAsia" w:ascii="宋体" w:hAnsi="宋体" w:eastAsia="宋体" w:cs="宋体"/>
          <w:b w:val="0"/>
          <w:bCs w:val="0"/>
          <w:color w:val="000000"/>
          <w:sz w:val="30"/>
          <w:szCs w:val="30"/>
        </w:rPr>
        <w:t>第十八条 财产保全</w:t>
      </w:r>
      <w:bookmarkEnd w:id="61"/>
      <w:bookmarkEnd w:id="62"/>
      <w:bookmarkEnd w:id="63"/>
      <w:r>
        <w:rPr>
          <w:rFonts w:hint="eastAsia" w:ascii="宋体" w:hAnsi="宋体" w:eastAsia="宋体" w:cs="宋体"/>
          <w:b w:val="0"/>
          <w:bCs w:val="0"/>
          <w:color w:val="000000"/>
          <w:sz w:val="30"/>
          <w:szCs w:val="30"/>
        </w:rPr>
        <w:t xml:space="preserve"> </w:t>
      </w:r>
    </w:p>
    <w:p>
      <w:pPr>
        <w:spacing w:line="360" w:lineRule="auto"/>
        <w:ind w:firstLine="300" w:firstLineChars="1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（一）一方当事人因另一方当事人的行为或者其他原因，可能使裁决不能执行或者难以执行的，可以申请财产保全。 </w:t>
      </w:r>
    </w:p>
    <w:p>
      <w:pPr>
        <w:spacing w:line="360" w:lineRule="auto"/>
        <w:ind w:firstLine="300" w:firstLineChars="1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（二）当事人申请财产保全的，本会将其申请提交被申请人住所地或者财产所在地的人民法院</w:t>
      </w:r>
      <w:r>
        <w:rPr>
          <w:rFonts w:hint="eastAsia" w:ascii="宋体" w:hAnsi="宋体" w:eastAsia="宋体" w:cs="宋体"/>
          <w:b w:val="0"/>
          <w:bCs w:val="0"/>
          <w:color w:val="000000"/>
          <w:sz w:val="30"/>
          <w:szCs w:val="30"/>
          <w:lang w:eastAsia="zh-CN"/>
        </w:rPr>
        <w:t>。</w:t>
      </w:r>
    </w:p>
    <w:p>
      <w:pPr>
        <w:spacing w:line="360" w:lineRule="auto"/>
        <w:outlineLvl w:val="1"/>
        <w:rPr>
          <w:rFonts w:hint="eastAsia" w:ascii="宋体" w:hAnsi="宋体" w:eastAsia="宋体" w:cs="宋体"/>
          <w:b w:val="0"/>
          <w:bCs w:val="0"/>
          <w:color w:val="000000"/>
          <w:sz w:val="30"/>
          <w:szCs w:val="30"/>
        </w:rPr>
      </w:pPr>
      <w:bookmarkStart w:id="64" w:name="_Toc5109"/>
      <w:bookmarkStart w:id="65" w:name="_Toc22559"/>
      <w:bookmarkStart w:id="66" w:name="_Toc250726938"/>
      <w:r>
        <w:rPr>
          <w:rFonts w:hint="eastAsia" w:ascii="宋体" w:hAnsi="宋体" w:eastAsia="宋体" w:cs="宋体"/>
          <w:b w:val="0"/>
          <w:bCs w:val="0"/>
          <w:color w:val="000000"/>
          <w:sz w:val="30"/>
          <w:szCs w:val="30"/>
        </w:rPr>
        <w:t>第十九条 证据保全</w:t>
      </w:r>
      <w:bookmarkEnd w:id="64"/>
      <w:bookmarkEnd w:id="65"/>
      <w:bookmarkEnd w:id="66"/>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（一）证据可能灭失或者以后难以取得的情况下，当事人可以申请证据保全。 </w:t>
      </w:r>
    </w:p>
    <w:p>
      <w:pPr>
        <w:spacing w:line="360" w:lineRule="auto"/>
        <w:ind w:firstLine="600" w:firstLineChars="200"/>
        <w:rPr>
          <w:rFonts w:hint="eastAsia" w:ascii="宋体" w:hAnsi="宋体" w:eastAsia="宋体" w:cs="宋体"/>
          <w:b w:val="0"/>
          <w:bCs w:val="0"/>
          <w:color w:val="000000"/>
          <w:sz w:val="30"/>
          <w:szCs w:val="30"/>
          <w:u w:val="single"/>
        </w:rPr>
      </w:pPr>
      <w:r>
        <w:rPr>
          <w:rFonts w:hint="eastAsia" w:ascii="宋体" w:hAnsi="宋体" w:eastAsia="宋体" w:cs="宋体"/>
          <w:b w:val="0"/>
          <w:bCs w:val="0"/>
          <w:color w:val="000000"/>
          <w:sz w:val="30"/>
          <w:szCs w:val="30"/>
        </w:rPr>
        <w:t>（二）当事人申请证据保全的，</w:t>
      </w:r>
      <w:bookmarkStart w:id="67" w:name="_Toc250726939"/>
      <w:r>
        <w:rPr>
          <w:rFonts w:hint="eastAsia" w:ascii="宋体" w:hAnsi="宋体" w:eastAsia="宋体" w:cs="宋体"/>
          <w:b w:val="0"/>
          <w:bCs w:val="0"/>
          <w:color w:val="000000"/>
          <w:sz w:val="30"/>
          <w:szCs w:val="30"/>
        </w:rPr>
        <w:t>本会将其申请提交被申请提交住所地的人民法院</w:t>
      </w:r>
      <w:r>
        <w:rPr>
          <w:rFonts w:hint="eastAsia" w:ascii="宋体" w:hAnsi="宋体" w:eastAsia="宋体" w:cs="宋体"/>
          <w:b w:val="0"/>
          <w:bCs w:val="0"/>
          <w:color w:val="000000"/>
          <w:sz w:val="30"/>
          <w:szCs w:val="30"/>
          <w:lang w:eastAsia="zh-CN"/>
        </w:rPr>
        <w:t>。</w:t>
      </w:r>
    </w:p>
    <w:p>
      <w:pPr>
        <w:spacing w:line="360" w:lineRule="auto"/>
        <w:ind w:firstLine="0" w:firstLineChars="0"/>
        <w:outlineLvl w:val="1"/>
        <w:rPr>
          <w:rFonts w:hint="eastAsia" w:ascii="宋体" w:hAnsi="宋体" w:eastAsia="宋体" w:cs="宋体"/>
          <w:b w:val="0"/>
          <w:bCs w:val="0"/>
          <w:color w:val="000000"/>
          <w:sz w:val="30"/>
          <w:szCs w:val="30"/>
        </w:rPr>
      </w:pPr>
      <w:bookmarkStart w:id="68" w:name="_Toc8266"/>
      <w:bookmarkStart w:id="69" w:name="_Toc22155"/>
      <w:r>
        <w:rPr>
          <w:rFonts w:hint="eastAsia" w:ascii="宋体" w:hAnsi="宋体" w:eastAsia="宋体" w:cs="宋体"/>
          <w:b w:val="0"/>
          <w:bCs w:val="0"/>
          <w:color w:val="000000"/>
          <w:sz w:val="30"/>
          <w:szCs w:val="30"/>
        </w:rPr>
        <w:t>第二十条 代理人</w:t>
      </w:r>
      <w:bookmarkEnd w:id="67"/>
      <w:bookmarkEnd w:id="68"/>
      <w:bookmarkEnd w:id="69"/>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（一）委托代理人进行仲裁活动的，应当向本会提交载明具体委托事项和权限的授权委托书。</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（二）当事人、当事人的法定代理人可以委托1到2名仲裁代理人进行仲裁。当事人认为必要，经仲裁庭同意，可以适当增加代理人的人数。</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（三）代理人人数超过2名的，应当向仲裁庭确定1名代理人作为主要发言人。</w:t>
      </w:r>
    </w:p>
    <w:p>
      <w:pPr>
        <w:spacing w:line="360" w:lineRule="auto"/>
        <w:rPr>
          <w:rFonts w:hint="eastAsia" w:ascii="仿宋" w:hAnsi="仿宋" w:eastAsia="仿宋" w:cs="仿宋"/>
          <w:b/>
          <w:bCs/>
          <w:color w:val="000000"/>
          <w:sz w:val="30"/>
          <w:szCs w:val="30"/>
        </w:rPr>
      </w:pPr>
    </w:p>
    <w:p>
      <w:pPr>
        <w:spacing w:line="360" w:lineRule="auto"/>
        <w:jc w:val="center"/>
        <w:outlineLvl w:val="0"/>
        <w:rPr>
          <w:rFonts w:hint="eastAsia" w:ascii="微软雅黑" w:hAnsi="微软雅黑" w:eastAsia="微软雅黑" w:cs="微软雅黑"/>
          <w:b/>
          <w:bCs/>
          <w:color w:val="000000"/>
          <w:sz w:val="32"/>
          <w:szCs w:val="32"/>
        </w:rPr>
      </w:pPr>
      <w:bookmarkStart w:id="70" w:name="_Toc11034"/>
      <w:bookmarkStart w:id="71" w:name="_Toc31556"/>
      <w:bookmarkStart w:id="72" w:name="_Toc250726940"/>
      <w:r>
        <w:rPr>
          <w:rFonts w:hint="eastAsia" w:ascii="微软雅黑" w:hAnsi="微软雅黑" w:eastAsia="微软雅黑" w:cs="微软雅黑"/>
          <w:b/>
          <w:bCs/>
          <w:color w:val="000000"/>
          <w:sz w:val="32"/>
          <w:szCs w:val="32"/>
        </w:rPr>
        <w:t>第四章 仲裁庭的组成</w:t>
      </w:r>
      <w:bookmarkEnd w:id="70"/>
      <w:bookmarkEnd w:id="71"/>
      <w:bookmarkEnd w:id="72"/>
    </w:p>
    <w:p>
      <w:pPr>
        <w:spacing w:line="360" w:lineRule="auto"/>
        <w:outlineLvl w:val="1"/>
        <w:rPr>
          <w:rFonts w:hint="eastAsia" w:ascii="宋体" w:hAnsi="宋体" w:eastAsia="宋体" w:cs="宋体"/>
          <w:b w:val="0"/>
          <w:bCs w:val="0"/>
          <w:color w:val="000000"/>
          <w:sz w:val="30"/>
          <w:szCs w:val="30"/>
        </w:rPr>
      </w:pPr>
      <w:bookmarkStart w:id="73" w:name="_Toc7637"/>
      <w:bookmarkStart w:id="74" w:name="_Toc26345"/>
      <w:bookmarkStart w:id="75" w:name="_Toc250726941"/>
      <w:r>
        <w:rPr>
          <w:rFonts w:hint="eastAsia" w:ascii="宋体" w:hAnsi="宋体" w:eastAsia="宋体" w:cs="宋体"/>
          <w:b w:val="0"/>
          <w:bCs w:val="0"/>
          <w:color w:val="000000"/>
          <w:sz w:val="30"/>
          <w:szCs w:val="30"/>
        </w:rPr>
        <w:t>第二十一条 仲裁庭的人数</w:t>
      </w:r>
      <w:bookmarkEnd w:id="73"/>
      <w:bookmarkEnd w:id="74"/>
      <w:bookmarkEnd w:id="75"/>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（一）仲裁庭由一名或三名仲裁员组成。</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（二）除非当事人另有约定或本规则另有规定，仲裁庭由三名仲裁员组成。</w:t>
      </w:r>
    </w:p>
    <w:p>
      <w:pPr>
        <w:spacing w:line="360" w:lineRule="auto"/>
        <w:outlineLvl w:val="1"/>
        <w:rPr>
          <w:rFonts w:hint="eastAsia" w:ascii="宋体" w:hAnsi="宋体" w:eastAsia="宋体" w:cs="宋体"/>
          <w:b w:val="0"/>
          <w:bCs w:val="0"/>
          <w:color w:val="000000"/>
          <w:sz w:val="30"/>
          <w:szCs w:val="30"/>
        </w:rPr>
      </w:pPr>
      <w:bookmarkStart w:id="76" w:name="_Toc29140"/>
      <w:bookmarkStart w:id="77" w:name="_Toc7092"/>
      <w:bookmarkStart w:id="78" w:name="_Toc250726942"/>
      <w:r>
        <w:rPr>
          <w:rFonts w:hint="eastAsia" w:ascii="宋体" w:hAnsi="宋体" w:eastAsia="宋体" w:cs="宋体"/>
          <w:b w:val="0"/>
          <w:bCs w:val="0"/>
          <w:color w:val="000000"/>
          <w:sz w:val="30"/>
          <w:szCs w:val="30"/>
        </w:rPr>
        <w:t>第二十二条 仲裁员的确定</w:t>
      </w:r>
      <w:bookmarkEnd w:id="76"/>
      <w:bookmarkEnd w:id="77"/>
      <w:bookmarkEnd w:id="78"/>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（一）由三名仲裁员组成仲裁庭的，当事人应当各自选定或者各自委托本会主任指定一名仲裁员。第三名仲裁员是首席仲裁员，由当事人共同选定或者共同委托本会主任指定。</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（二）由一名仲裁员组成仲裁庭的，应当由当事人共同选定或者共同委托本会主任指定仲裁员。</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（三）当事人一方为二人以上，应当共同选定或者委托本会主任指定仲裁员。</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（四）当事人自收到受理通知书之日起15日内没有约定仲裁庭的组成方式、选定仲裁员或选定不一致的，由本会主任指定。</w:t>
      </w:r>
    </w:p>
    <w:p>
      <w:pPr>
        <w:spacing w:line="360" w:lineRule="auto"/>
        <w:outlineLvl w:val="1"/>
        <w:rPr>
          <w:rFonts w:hint="eastAsia" w:ascii="宋体" w:hAnsi="宋体" w:eastAsia="宋体" w:cs="宋体"/>
          <w:b w:val="0"/>
          <w:bCs w:val="0"/>
          <w:color w:val="000000"/>
          <w:sz w:val="30"/>
          <w:szCs w:val="30"/>
        </w:rPr>
      </w:pPr>
      <w:bookmarkStart w:id="79" w:name="_Toc250726943"/>
      <w:bookmarkStart w:id="80" w:name="_Toc18075"/>
      <w:bookmarkStart w:id="81" w:name="_Toc53"/>
      <w:r>
        <w:rPr>
          <w:rFonts w:hint="eastAsia" w:ascii="宋体" w:hAnsi="宋体" w:eastAsia="宋体" w:cs="宋体"/>
          <w:b w:val="0"/>
          <w:bCs w:val="0"/>
          <w:color w:val="000000"/>
          <w:sz w:val="30"/>
          <w:szCs w:val="30"/>
        </w:rPr>
        <w:t>第二十三条 组庭通知</w:t>
      </w:r>
      <w:bookmarkEnd w:id="79"/>
      <w:bookmarkEnd w:id="80"/>
      <w:bookmarkEnd w:id="81"/>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highlight w:val="none"/>
        </w:rPr>
      </w:pPr>
      <w:r>
        <w:rPr>
          <w:rFonts w:hint="eastAsia" w:ascii="宋体" w:hAnsi="宋体" w:eastAsia="宋体" w:cs="宋体"/>
          <w:b w:val="0"/>
          <w:bCs w:val="0"/>
          <w:color w:val="000000"/>
          <w:sz w:val="30"/>
          <w:szCs w:val="30"/>
          <w:highlight w:val="none"/>
        </w:rPr>
        <w:t>自仲裁庭组成之日起</w:t>
      </w:r>
      <w:r>
        <w:rPr>
          <w:rFonts w:hint="eastAsia" w:ascii="宋体" w:hAnsi="宋体" w:eastAsia="宋体" w:cs="宋体"/>
          <w:b w:val="0"/>
          <w:bCs w:val="0"/>
          <w:color w:val="000000"/>
          <w:sz w:val="30"/>
          <w:szCs w:val="30"/>
          <w:highlight w:val="none"/>
          <w:lang w:val="en-US" w:eastAsia="zh-CN"/>
        </w:rPr>
        <w:t>5</w:t>
      </w:r>
      <w:r>
        <w:rPr>
          <w:rFonts w:hint="eastAsia" w:ascii="宋体" w:hAnsi="宋体" w:eastAsia="宋体" w:cs="宋体"/>
          <w:b w:val="0"/>
          <w:bCs w:val="0"/>
          <w:color w:val="000000"/>
          <w:sz w:val="30"/>
          <w:szCs w:val="30"/>
          <w:highlight w:val="none"/>
        </w:rPr>
        <w:t xml:space="preserve">日内，本会将组庭情况通知当事人。秘书在组庭后应当及时将案卷移交给仲裁庭。 </w:t>
      </w:r>
    </w:p>
    <w:p>
      <w:pPr>
        <w:spacing w:line="360" w:lineRule="auto"/>
        <w:outlineLvl w:val="1"/>
        <w:rPr>
          <w:rFonts w:hint="eastAsia" w:ascii="宋体" w:hAnsi="宋体" w:eastAsia="宋体" w:cs="宋体"/>
          <w:b w:val="0"/>
          <w:bCs w:val="0"/>
          <w:color w:val="000000"/>
          <w:sz w:val="30"/>
          <w:szCs w:val="30"/>
        </w:rPr>
      </w:pPr>
      <w:bookmarkStart w:id="82" w:name="_Toc250726944"/>
      <w:bookmarkStart w:id="83" w:name="_Toc15782"/>
      <w:bookmarkStart w:id="84" w:name="_Toc9276"/>
      <w:r>
        <w:rPr>
          <w:rFonts w:hint="eastAsia" w:ascii="宋体" w:hAnsi="宋体" w:eastAsia="宋体" w:cs="宋体"/>
          <w:b w:val="0"/>
          <w:bCs w:val="0"/>
          <w:color w:val="000000"/>
          <w:sz w:val="30"/>
          <w:szCs w:val="30"/>
        </w:rPr>
        <w:t>第二十四条 仲裁员信息披露</w:t>
      </w:r>
      <w:bookmarkEnd w:id="82"/>
      <w:bookmarkEnd w:id="83"/>
      <w:bookmarkEnd w:id="84"/>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（一）仲裁员任职后，应当签署保证独立、公正仲裁的声明书，声明书由秘书转交各方当事人。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（二）仲裁员知悉与案件当事人或者代理人存在可能导致当事人对其独立性、公正性产生怀疑的情形的，应当开庭笔录中披露。 </w:t>
      </w:r>
    </w:p>
    <w:p>
      <w:pPr>
        <w:spacing w:line="360" w:lineRule="auto"/>
        <w:ind w:firstLine="750" w:firstLineChars="25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(三)当事人应当自收到仲裁员书面披露之日起5日内就是否申请回避提出书面意见。</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（四）当事人以仲裁员披露的事项为由申请仲裁员回避的，适用本章第二十五条第（一）、（二）、（四）、（五）、（六）款的规定。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（五）当事人在上述第（三）款规定的期限内没有申请回避的，不得再以仲裁员曾经披露的事项为由申请回避。 </w:t>
      </w:r>
    </w:p>
    <w:p>
      <w:pPr>
        <w:spacing w:line="360" w:lineRule="auto"/>
        <w:outlineLvl w:val="1"/>
        <w:rPr>
          <w:rFonts w:hint="eastAsia" w:ascii="宋体" w:hAnsi="宋体" w:eastAsia="宋体" w:cs="宋体"/>
          <w:b w:val="0"/>
          <w:bCs w:val="0"/>
          <w:color w:val="000000"/>
          <w:sz w:val="30"/>
          <w:szCs w:val="30"/>
        </w:rPr>
      </w:pPr>
      <w:bookmarkStart w:id="85" w:name="_Toc250726945"/>
      <w:bookmarkStart w:id="86" w:name="_Toc29829"/>
      <w:bookmarkStart w:id="87" w:name="_Toc457"/>
      <w:r>
        <w:rPr>
          <w:rFonts w:hint="eastAsia" w:ascii="宋体" w:hAnsi="宋体" w:eastAsia="宋体" w:cs="宋体"/>
          <w:b w:val="0"/>
          <w:bCs w:val="0"/>
          <w:color w:val="000000"/>
          <w:sz w:val="30"/>
          <w:szCs w:val="30"/>
        </w:rPr>
        <w:t>第二十五条 仲裁员回避</w:t>
      </w:r>
      <w:bookmarkEnd w:id="85"/>
      <w:bookmarkEnd w:id="86"/>
      <w:bookmarkEnd w:id="87"/>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（一）仲裁员有下列情形之一的，必须回避，当事人也有权提出回避申请：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1</w:t>
      </w:r>
      <w:r>
        <w:rPr>
          <w:rFonts w:hint="eastAsia" w:ascii="宋体" w:hAnsi="宋体" w:eastAsia="宋体" w:cs="宋体"/>
          <w:b w:val="0"/>
          <w:bCs w:val="0"/>
          <w:color w:val="000000"/>
          <w:sz w:val="30"/>
          <w:szCs w:val="30"/>
          <w:lang w:eastAsia="zh-CN"/>
        </w:rPr>
        <w:t>、</w:t>
      </w:r>
      <w:r>
        <w:rPr>
          <w:rFonts w:hint="eastAsia" w:ascii="宋体" w:hAnsi="宋体" w:eastAsia="宋体" w:cs="宋体"/>
          <w:b w:val="0"/>
          <w:bCs w:val="0"/>
          <w:color w:val="000000"/>
          <w:sz w:val="30"/>
          <w:szCs w:val="30"/>
        </w:rPr>
        <w:t xml:space="preserve">是本案当事人或者当事人、代理人的近亲属；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2</w:t>
      </w:r>
      <w:r>
        <w:rPr>
          <w:rFonts w:hint="eastAsia" w:ascii="宋体" w:hAnsi="宋体" w:eastAsia="宋体" w:cs="宋体"/>
          <w:b w:val="0"/>
          <w:bCs w:val="0"/>
          <w:color w:val="000000"/>
          <w:sz w:val="30"/>
          <w:szCs w:val="30"/>
          <w:lang w:eastAsia="zh-CN"/>
        </w:rPr>
        <w:t>、</w:t>
      </w:r>
      <w:r>
        <w:rPr>
          <w:rFonts w:hint="eastAsia" w:ascii="宋体" w:hAnsi="宋体" w:eastAsia="宋体" w:cs="宋体"/>
          <w:b w:val="0"/>
          <w:bCs w:val="0"/>
          <w:color w:val="000000"/>
          <w:sz w:val="30"/>
          <w:szCs w:val="30"/>
        </w:rPr>
        <w:t xml:space="preserve">与本案有利害关系；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3</w:t>
      </w:r>
      <w:r>
        <w:rPr>
          <w:rFonts w:hint="eastAsia" w:ascii="宋体" w:hAnsi="宋体" w:eastAsia="宋体" w:cs="宋体"/>
          <w:b w:val="0"/>
          <w:bCs w:val="0"/>
          <w:color w:val="000000"/>
          <w:sz w:val="30"/>
          <w:szCs w:val="30"/>
          <w:lang w:eastAsia="zh-CN"/>
        </w:rPr>
        <w:t>、</w:t>
      </w:r>
      <w:r>
        <w:rPr>
          <w:rFonts w:hint="eastAsia" w:ascii="宋体" w:hAnsi="宋体" w:eastAsia="宋体" w:cs="宋体"/>
          <w:b w:val="0"/>
          <w:bCs w:val="0"/>
          <w:color w:val="000000"/>
          <w:sz w:val="30"/>
          <w:szCs w:val="30"/>
        </w:rPr>
        <w:t xml:space="preserve">与本案当事人、代理人有其他关系，可能影响公正仲裁的；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4</w:t>
      </w:r>
      <w:r>
        <w:rPr>
          <w:rFonts w:hint="eastAsia" w:ascii="宋体" w:hAnsi="宋体" w:eastAsia="宋体" w:cs="宋体"/>
          <w:b w:val="0"/>
          <w:bCs w:val="0"/>
          <w:color w:val="000000"/>
          <w:sz w:val="30"/>
          <w:szCs w:val="30"/>
          <w:lang w:eastAsia="zh-CN"/>
        </w:rPr>
        <w:t>、</w:t>
      </w:r>
      <w:r>
        <w:rPr>
          <w:rFonts w:hint="eastAsia" w:ascii="宋体" w:hAnsi="宋体" w:eastAsia="宋体" w:cs="宋体"/>
          <w:b w:val="0"/>
          <w:bCs w:val="0"/>
          <w:color w:val="000000"/>
          <w:sz w:val="30"/>
          <w:szCs w:val="30"/>
        </w:rPr>
        <w:t xml:space="preserve">私自会见当事人、代理人，或者接受当事人、代理人的请客送礼的。 </w:t>
      </w:r>
    </w:p>
    <w:p>
      <w:pPr>
        <w:widowControl/>
        <w:ind w:firstLine="447" w:firstLineChars="149"/>
        <w:jc w:val="left"/>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（二）当事人应当通过书面方式提出回避申请，说明理由，并提供</w:t>
      </w:r>
    </w:p>
    <w:p>
      <w:pPr>
        <w:widowControl/>
        <w:jc w:val="left"/>
        <w:rPr>
          <w:rFonts w:hint="eastAsia" w:ascii="宋体" w:hAnsi="宋体" w:eastAsia="宋体" w:cs="宋体"/>
          <w:b w:val="0"/>
          <w:bCs w:val="0"/>
          <w:color w:val="000000"/>
          <w:sz w:val="30"/>
          <w:szCs w:val="30"/>
          <w:lang w:eastAsia="zh-CN"/>
        </w:rPr>
      </w:pPr>
      <w:r>
        <w:rPr>
          <w:rFonts w:hint="eastAsia" w:ascii="宋体" w:hAnsi="宋体" w:eastAsia="宋体" w:cs="宋体"/>
          <w:b w:val="0"/>
          <w:bCs w:val="0"/>
          <w:color w:val="000000"/>
          <w:sz w:val="30"/>
          <w:szCs w:val="30"/>
        </w:rPr>
        <w:t>相应证据</w:t>
      </w:r>
      <w:r>
        <w:rPr>
          <w:rFonts w:hint="eastAsia" w:ascii="宋体" w:hAnsi="宋体" w:eastAsia="宋体" w:cs="宋体"/>
          <w:b w:val="0"/>
          <w:bCs w:val="0"/>
          <w:color w:val="000000"/>
          <w:sz w:val="30"/>
          <w:szCs w:val="30"/>
          <w:lang w:eastAsia="zh-CN"/>
        </w:rPr>
        <w:t>。</w:t>
      </w:r>
    </w:p>
    <w:p>
      <w:pPr>
        <w:widowControl/>
        <w:ind w:firstLine="300" w:firstLineChars="100"/>
        <w:jc w:val="left"/>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（三）对仲裁员的回避申</w:t>
      </w:r>
      <w:r>
        <w:rPr>
          <w:rFonts w:hint="eastAsia" w:ascii="宋体" w:hAnsi="宋体" w:eastAsia="宋体" w:cs="宋体"/>
          <w:b w:val="0"/>
          <w:bCs w:val="0"/>
          <w:color w:val="000000"/>
          <w:sz w:val="30"/>
          <w:szCs w:val="30"/>
          <w:lang w:val="en-US" w:eastAsia="zh-CN"/>
        </w:rPr>
        <w:t>请</w:t>
      </w:r>
      <w:r>
        <w:rPr>
          <w:rFonts w:hint="eastAsia" w:ascii="宋体" w:hAnsi="宋体" w:eastAsia="宋体" w:cs="宋体"/>
          <w:b w:val="0"/>
          <w:bCs w:val="0"/>
          <w:color w:val="000000"/>
          <w:sz w:val="30"/>
          <w:szCs w:val="30"/>
        </w:rPr>
        <w:t>应当在首次开庭前提出，回避事由在首次开庭后知道的，可以在</w:t>
      </w:r>
      <w:r>
        <w:rPr>
          <w:rFonts w:hint="eastAsia" w:ascii="宋体" w:hAnsi="宋体" w:eastAsia="宋体" w:cs="宋体"/>
          <w:b w:val="0"/>
          <w:bCs w:val="0"/>
          <w:color w:val="000000"/>
          <w:sz w:val="30"/>
          <w:szCs w:val="30"/>
          <w:lang w:val="en-US" w:eastAsia="zh-CN"/>
        </w:rPr>
        <w:t>最</w:t>
      </w:r>
      <w:r>
        <w:rPr>
          <w:rFonts w:hint="eastAsia" w:ascii="宋体" w:hAnsi="宋体" w:eastAsia="宋体" w:cs="宋体"/>
          <w:b w:val="0"/>
          <w:bCs w:val="0"/>
          <w:color w:val="000000"/>
          <w:sz w:val="30"/>
          <w:szCs w:val="30"/>
        </w:rPr>
        <w:t>后一次开庭终结前提出，但本章第二十四条第(三)款规定的情形除外。</w:t>
      </w:r>
    </w:p>
    <w:p>
      <w:pPr>
        <w:widowControl/>
        <w:ind w:firstLine="600" w:firstLineChars="200"/>
        <w:jc w:val="left"/>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（四）秘书应当及时将回避申</w:t>
      </w:r>
      <w:r>
        <w:rPr>
          <w:rFonts w:hint="eastAsia" w:ascii="宋体" w:hAnsi="宋体" w:eastAsia="宋体" w:cs="宋体"/>
          <w:b w:val="0"/>
          <w:bCs w:val="0"/>
          <w:color w:val="000000"/>
          <w:sz w:val="30"/>
          <w:szCs w:val="30"/>
          <w:lang w:val="en-US" w:eastAsia="zh-CN"/>
        </w:rPr>
        <w:t>请</w:t>
      </w:r>
      <w:r>
        <w:rPr>
          <w:rFonts w:hint="eastAsia" w:ascii="宋体" w:hAnsi="宋体" w:eastAsia="宋体" w:cs="宋体"/>
          <w:b w:val="0"/>
          <w:bCs w:val="0"/>
          <w:color w:val="000000"/>
          <w:sz w:val="30"/>
          <w:szCs w:val="30"/>
        </w:rPr>
        <w:t>转送另一方当事人和仲裁庭全体成</w:t>
      </w:r>
    </w:p>
    <w:p>
      <w:pPr>
        <w:widowControl/>
        <w:jc w:val="left"/>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员。</w:t>
      </w:r>
    </w:p>
    <w:p>
      <w:pPr>
        <w:widowControl/>
        <w:ind w:firstLine="600" w:firstLineChars="200"/>
        <w:jc w:val="left"/>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（五）一方当事人申请仲裁员回避，另一方当事人表示同意、或者被申请回避的仲裁员获知后主动退出，则该仲裁员不再参加案件审理。但上述任何情形均不意味着当事人提出回避的理由成立。</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（六）除上述第(五)款规定情形外，仲裁员是否回避，</w:t>
      </w:r>
      <w:r>
        <w:rPr>
          <w:rFonts w:hint="eastAsia" w:ascii="宋体" w:hAnsi="宋体" w:eastAsia="宋体" w:cs="宋体"/>
          <w:b w:val="0"/>
          <w:bCs w:val="0"/>
          <w:color w:val="000000"/>
          <w:sz w:val="30"/>
          <w:szCs w:val="30"/>
          <w:lang w:val="en-US" w:eastAsia="zh-CN"/>
        </w:rPr>
        <w:t>由</w:t>
      </w:r>
      <w:r>
        <w:rPr>
          <w:rFonts w:hint="eastAsia" w:ascii="宋体" w:hAnsi="宋体" w:eastAsia="宋体" w:cs="宋体"/>
          <w:b w:val="0"/>
          <w:bCs w:val="0"/>
          <w:color w:val="000000"/>
          <w:sz w:val="30"/>
          <w:szCs w:val="30"/>
        </w:rPr>
        <w:t>主任决定，</w:t>
      </w:r>
      <w:r>
        <w:rPr>
          <w:rFonts w:hint="eastAsia" w:ascii="宋体" w:hAnsi="宋体" w:eastAsia="宋体" w:cs="宋体"/>
          <w:b w:val="0"/>
          <w:bCs w:val="0"/>
          <w:color w:val="000000"/>
          <w:sz w:val="30"/>
          <w:szCs w:val="30"/>
          <w:lang w:val="en-US" w:eastAsia="zh-CN"/>
        </w:rPr>
        <w:t>本</w:t>
      </w:r>
      <w:r>
        <w:rPr>
          <w:rFonts w:hint="eastAsia" w:ascii="宋体" w:hAnsi="宋体" w:eastAsia="宋体" w:cs="宋体"/>
          <w:b w:val="0"/>
          <w:bCs w:val="0"/>
          <w:color w:val="000000"/>
          <w:sz w:val="30"/>
          <w:szCs w:val="30"/>
        </w:rPr>
        <w:t>会主任担任仲裁员时，</w:t>
      </w:r>
      <w:r>
        <w:rPr>
          <w:rFonts w:hint="eastAsia" w:ascii="宋体" w:hAnsi="宋体" w:eastAsia="宋体" w:cs="宋体"/>
          <w:b w:val="0"/>
          <w:bCs w:val="0"/>
          <w:color w:val="000000"/>
          <w:sz w:val="30"/>
          <w:szCs w:val="30"/>
          <w:lang w:val="en-US" w:eastAsia="zh-CN"/>
        </w:rPr>
        <w:t>由</w:t>
      </w:r>
      <w:r>
        <w:rPr>
          <w:rFonts w:hint="eastAsia" w:ascii="宋体" w:hAnsi="宋体" w:eastAsia="宋体" w:cs="宋体"/>
          <w:b w:val="0"/>
          <w:bCs w:val="0"/>
          <w:color w:val="000000"/>
          <w:sz w:val="30"/>
          <w:szCs w:val="30"/>
        </w:rPr>
        <w:t>本会仲裁委员会决定主任的</w:t>
      </w:r>
      <w:r>
        <w:rPr>
          <w:rFonts w:hint="eastAsia" w:ascii="宋体" w:hAnsi="宋体" w:eastAsia="宋体" w:cs="宋体"/>
          <w:b w:val="0"/>
          <w:bCs w:val="0"/>
          <w:color w:val="000000"/>
          <w:sz w:val="30"/>
          <w:szCs w:val="30"/>
          <w:lang w:val="en-US" w:eastAsia="zh-CN"/>
        </w:rPr>
        <w:t>回</w:t>
      </w:r>
      <w:r>
        <w:rPr>
          <w:rFonts w:hint="eastAsia" w:ascii="宋体" w:hAnsi="宋体" w:eastAsia="宋体" w:cs="宋体"/>
          <w:b w:val="0"/>
          <w:bCs w:val="0"/>
          <w:color w:val="000000"/>
          <w:sz w:val="30"/>
          <w:szCs w:val="30"/>
        </w:rPr>
        <w:t>避</w:t>
      </w:r>
      <w:r>
        <w:rPr>
          <w:rFonts w:hint="eastAsia" w:ascii="宋体" w:hAnsi="宋体" w:eastAsia="宋体" w:cs="宋体"/>
          <w:b w:val="0"/>
          <w:bCs w:val="0"/>
          <w:color w:val="000000"/>
          <w:sz w:val="30"/>
          <w:szCs w:val="30"/>
          <w:lang w:eastAsia="zh-CN"/>
        </w:rPr>
        <w:t>，</w:t>
      </w:r>
      <w:r>
        <w:rPr>
          <w:rFonts w:hint="eastAsia" w:ascii="宋体" w:hAnsi="宋体" w:eastAsia="宋体" w:cs="宋体"/>
          <w:b w:val="0"/>
          <w:bCs w:val="0"/>
          <w:color w:val="000000"/>
          <w:sz w:val="30"/>
          <w:szCs w:val="30"/>
        </w:rPr>
        <w:t>主任或本会仲裁委员会的决定是终局的。</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（七）当事人在获知仲裁庭组成情况后聘</w:t>
      </w:r>
      <w:r>
        <w:rPr>
          <w:rFonts w:hint="eastAsia" w:ascii="宋体" w:hAnsi="宋体" w:eastAsia="宋体" w:cs="宋体"/>
          <w:b w:val="0"/>
          <w:bCs w:val="0"/>
          <w:color w:val="000000"/>
          <w:sz w:val="30"/>
          <w:szCs w:val="30"/>
          <w:lang w:val="en-US" w:eastAsia="zh-CN"/>
        </w:rPr>
        <w:t>请</w:t>
      </w:r>
      <w:r>
        <w:rPr>
          <w:rFonts w:hint="eastAsia" w:ascii="宋体" w:hAnsi="宋体" w:eastAsia="宋体" w:cs="宋体"/>
          <w:b w:val="0"/>
          <w:bCs w:val="0"/>
          <w:color w:val="000000"/>
          <w:sz w:val="30"/>
          <w:szCs w:val="30"/>
        </w:rPr>
        <w:t>的代理人与仲裁员形成本章规定的应予回避情形的，视为该当事人放弃就此申请回避的权利，但另一方当事人就此申清回避的权利不受影响。因此导致仲裁程序拖延的，造成回避情形的当事人承担由此发生的费用 。</w:t>
      </w:r>
    </w:p>
    <w:p>
      <w:pPr>
        <w:spacing w:line="360" w:lineRule="auto"/>
        <w:outlineLvl w:val="1"/>
        <w:rPr>
          <w:rFonts w:hint="eastAsia" w:ascii="宋体" w:hAnsi="宋体" w:eastAsia="宋体" w:cs="宋体"/>
          <w:b w:val="0"/>
          <w:bCs w:val="0"/>
          <w:color w:val="000000"/>
          <w:sz w:val="30"/>
          <w:szCs w:val="30"/>
        </w:rPr>
      </w:pPr>
      <w:bookmarkStart w:id="88" w:name="_Toc250726946"/>
      <w:bookmarkStart w:id="89" w:name="_Toc18312"/>
      <w:bookmarkStart w:id="90" w:name="_Toc4484"/>
      <w:r>
        <w:rPr>
          <w:rFonts w:hint="eastAsia" w:ascii="宋体" w:hAnsi="宋体" w:eastAsia="宋体" w:cs="宋体"/>
          <w:b w:val="0"/>
          <w:bCs w:val="0"/>
          <w:color w:val="000000"/>
          <w:sz w:val="30"/>
          <w:szCs w:val="30"/>
        </w:rPr>
        <w:t>第二十六条 仲裁员更换</w:t>
      </w:r>
      <w:bookmarkEnd w:id="88"/>
      <w:bookmarkEnd w:id="89"/>
      <w:bookmarkEnd w:id="90"/>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仲裁员因死亡或者健康原因不能从事仲裁工作；或者因出差、出国、健康等原因影响案件审理期限的；或者主动退出案件审理，或者主任决定其回避，或者双方当事人一致要求其退出案件审理的，应当更换。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（二）本会认为仲裁员在法律上或者事实上不能履行职责或者没有按照本规则的要求履行职责时，也可以主动更换。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（三）本会根据第（二）款作出决定前应当给予双方当事人和仲裁庭全体成员提出书面意见的机会。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四）被更换的仲裁员由当事人选定的，当事人应当自收到通知之日起5日内，重新选定；由主任指定的，主任另行指定，并将重新指定仲裁员的通知在5日内发送当事人；重新选定或者指定仲裁员后，当事人可以请求已进行的仲裁程序重新进行, 是否必要, 由仲裁庭决定; 仲裁庭也可以自行决定已进行的仲裁程序是否重新进行。</w:t>
      </w:r>
    </w:p>
    <w:p>
      <w:pPr>
        <w:spacing w:line="360" w:lineRule="auto"/>
        <w:rPr>
          <w:rFonts w:hint="eastAsia" w:ascii="仿宋" w:hAnsi="仿宋" w:eastAsia="仿宋" w:cs="仿宋"/>
          <w:b/>
          <w:bCs/>
          <w:color w:val="000000"/>
          <w:sz w:val="30"/>
          <w:szCs w:val="30"/>
        </w:rPr>
      </w:pPr>
    </w:p>
    <w:p>
      <w:pPr>
        <w:spacing w:line="360" w:lineRule="auto"/>
        <w:jc w:val="center"/>
        <w:outlineLvl w:val="0"/>
        <w:rPr>
          <w:rFonts w:hint="eastAsia" w:ascii="微软雅黑" w:hAnsi="微软雅黑" w:eastAsia="微软雅黑" w:cs="微软雅黑"/>
          <w:b/>
          <w:bCs/>
          <w:color w:val="000000"/>
          <w:sz w:val="32"/>
          <w:szCs w:val="32"/>
        </w:rPr>
      </w:pPr>
      <w:bookmarkStart w:id="91" w:name="_Toc1565"/>
      <w:bookmarkStart w:id="92" w:name="_Toc22538"/>
      <w:bookmarkStart w:id="93" w:name="_Toc250726947"/>
      <w:r>
        <w:rPr>
          <w:rFonts w:hint="eastAsia" w:ascii="微软雅黑" w:hAnsi="微软雅黑" w:eastAsia="微软雅黑" w:cs="微软雅黑"/>
          <w:b/>
          <w:bCs/>
          <w:color w:val="000000"/>
          <w:sz w:val="32"/>
          <w:szCs w:val="32"/>
        </w:rPr>
        <w:t>第五章 证据</w:t>
      </w:r>
      <w:bookmarkEnd w:id="91"/>
      <w:bookmarkEnd w:id="92"/>
      <w:bookmarkEnd w:id="93"/>
      <w:bookmarkStart w:id="94" w:name="_Toc250726948"/>
    </w:p>
    <w:p>
      <w:pPr>
        <w:spacing w:line="360" w:lineRule="auto"/>
        <w:outlineLvl w:val="1"/>
        <w:rPr>
          <w:rFonts w:hint="eastAsia" w:ascii="宋体" w:hAnsi="宋体" w:eastAsia="宋体" w:cs="宋体"/>
          <w:b w:val="0"/>
          <w:bCs w:val="0"/>
          <w:color w:val="000000"/>
          <w:sz w:val="30"/>
          <w:szCs w:val="30"/>
        </w:rPr>
      </w:pPr>
      <w:bookmarkStart w:id="95" w:name="_Toc30864"/>
      <w:bookmarkStart w:id="96" w:name="_Toc9767"/>
      <w:r>
        <w:rPr>
          <w:rFonts w:hint="eastAsia" w:ascii="宋体" w:hAnsi="宋体" w:eastAsia="宋体" w:cs="宋体"/>
          <w:b w:val="0"/>
          <w:bCs w:val="0"/>
          <w:color w:val="000000"/>
          <w:sz w:val="30"/>
          <w:szCs w:val="30"/>
        </w:rPr>
        <w:t>第二十七条 证据提交</w:t>
      </w:r>
      <w:bookmarkEnd w:id="94"/>
      <w:bookmarkEnd w:id="95"/>
      <w:bookmarkEnd w:id="96"/>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（一）当事人对自己的主张承担举证责任，法律另有规定的除外。</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（二）当事人应当自收到</w:t>
      </w:r>
      <w:r>
        <w:rPr>
          <w:rFonts w:hint="eastAsia" w:ascii="宋体" w:hAnsi="宋体" w:eastAsia="宋体" w:cs="宋体"/>
          <w:b w:val="0"/>
          <w:bCs w:val="0"/>
          <w:color w:val="000000"/>
          <w:sz w:val="30"/>
          <w:szCs w:val="30"/>
          <w:lang w:val="en-US" w:eastAsia="zh-CN"/>
        </w:rPr>
        <w:t>举证</w:t>
      </w:r>
      <w:r>
        <w:rPr>
          <w:rFonts w:hint="eastAsia" w:ascii="宋体" w:hAnsi="宋体" w:eastAsia="宋体" w:cs="宋体"/>
          <w:b w:val="0"/>
          <w:bCs w:val="0"/>
          <w:color w:val="000000"/>
          <w:sz w:val="30"/>
          <w:szCs w:val="30"/>
        </w:rPr>
        <w:t>通知书、申请书副本之日起15日内完成举证。逾期提交的，仲裁庭有权拒绝接受。当事人在举证期限内提交证据材料确有困难的，可以在期限届满前书面申请延长举证期限，是否延长，由仲裁庭决定。</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（三）当事人提出反请求的举证期限适用本条第（二）款的规定。</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（四）当事人未能在规定期限内提交证据，或者虽提交证据但不足以证明其主张的，负有举证责任的当事人承担由此产生的不利后果。</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（五）当事人提交证据材料，应当分类编订、标明页码、写明证明内容、提交的日期并盖章签名。</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（六）当事人提交的外文书证，仲裁庭认为必要时，可以要求当事人提供相应的中文译本或者其他语言的译本。</w:t>
      </w:r>
    </w:p>
    <w:p>
      <w:pPr>
        <w:spacing w:line="360" w:lineRule="auto"/>
        <w:outlineLvl w:val="1"/>
        <w:rPr>
          <w:rFonts w:hint="eastAsia" w:ascii="宋体" w:hAnsi="宋体" w:eastAsia="宋体" w:cs="宋体"/>
          <w:b w:val="0"/>
          <w:bCs w:val="0"/>
          <w:color w:val="000000"/>
          <w:sz w:val="30"/>
          <w:szCs w:val="30"/>
        </w:rPr>
      </w:pPr>
      <w:bookmarkStart w:id="97" w:name="_Toc250726949"/>
      <w:bookmarkStart w:id="98" w:name="_Toc5323"/>
      <w:bookmarkStart w:id="99" w:name="_Toc20726"/>
      <w:r>
        <w:rPr>
          <w:rFonts w:hint="eastAsia" w:ascii="宋体" w:hAnsi="宋体" w:eastAsia="宋体" w:cs="宋体"/>
          <w:b w:val="0"/>
          <w:bCs w:val="0"/>
          <w:color w:val="000000"/>
          <w:sz w:val="30"/>
          <w:szCs w:val="30"/>
        </w:rPr>
        <w:t>第二十八条 证据交换</w:t>
      </w:r>
      <w:bookmarkEnd w:id="97"/>
      <w:bookmarkEnd w:id="98"/>
      <w:bookmarkEnd w:id="99"/>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（一）本会对申请人、被申请人提交的仲裁文书、证据实行交换，将仲裁文书、证据送达对方当事人。</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（二）证据材料较多的案件，仲裁庭认为有必要的，可以于正式开庭前由首席仲裁员或者仲裁庭委托办案秘书在指定时间内召集双方当事人进行庭前质证。</w:t>
      </w:r>
    </w:p>
    <w:p>
      <w:pPr>
        <w:spacing w:line="360" w:lineRule="auto"/>
        <w:outlineLvl w:val="1"/>
        <w:rPr>
          <w:rFonts w:hint="eastAsia" w:ascii="宋体" w:hAnsi="宋体" w:eastAsia="宋体" w:cs="宋体"/>
          <w:b w:val="0"/>
          <w:bCs w:val="0"/>
          <w:color w:val="000000"/>
          <w:sz w:val="30"/>
          <w:szCs w:val="30"/>
        </w:rPr>
      </w:pPr>
      <w:bookmarkStart w:id="100" w:name="_Toc250726950"/>
      <w:bookmarkStart w:id="101" w:name="_Toc10984"/>
      <w:bookmarkStart w:id="102" w:name="_Toc25203"/>
      <w:r>
        <w:rPr>
          <w:rFonts w:hint="eastAsia" w:ascii="宋体" w:hAnsi="宋体" w:eastAsia="宋体" w:cs="宋体"/>
          <w:b w:val="0"/>
          <w:bCs w:val="0"/>
          <w:color w:val="000000"/>
          <w:sz w:val="30"/>
          <w:szCs w:val="30"/>
        </w:rPr>
        <w:t>第二十九条 仲裁庭自行收集证据</w:t>
      </w:r>
      <w:bookmarkEnd w:id="100"/>
      <w:bookmarkEnd w:id="101"/>
      <w:bookmarkEnd w:id="102"/>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（一）仲裁庭认为有必要时，可以自行调查事实、收集证据。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（二）仲裁庭自行调查事实、收集证据时，认为有必要通知双方当事人到场的，应及时通知双方当事人到场。一方或者双方当事人经通知不到场的不影响仲裁庭自行调查事实和收集证据。</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（三）仲裁庭自行收集的证据，应送交给双方当事人，由当事人对证据发表意见。</w:t>
      </w:r>
    </w:p>
    <w:p>
      <w:pPr>
        <w:spacing w:line="360" w:lineRule="auto"/>
        <w:outlineLvl w:val="1"/>
        <w:rPr>
          <w:rFonts w:hint="eastAsia" w:ascii="宋体" w:hAnsi="宋体" w:eastAsia="宋体" w:cs="宋体"/>
          <w:b w:val="0"/>
          <w:bCs w:val="0"/>
          <w:color w:val="000000"/>
          <w:sz w:val="30"/>
          <w:szCs w:val="30"/>
        </w:rPr>
      </w:pPr>
      <w:bookmarkStart w:id="103" w:name="_Toc8239"/>
      <w:bookmarkStart w:id="104" w:name="_Toc250726951"/>
      <w:bookmarkStart w:id="105" w:name="_Toc15253"/>
      <w:r>
        <w:rPr>
          <w:rFonts w:hint="eastAsia" w:ascii="宋体" w:hAnsi="宋体" w:eastAsia="宋体" w:cs="宋体"/>
          <w:b w:val="0"/>
          <w:bCs w:val="0"/>
          <w:color w:val="000000"/>
          <w:sz w:val="30"/>
          <w:szCs w:val="30"/>
        </w:rPr>
        <w:t>第三十条 证据补充</w:t>
      </w:r>
      <w:bookmarkEnd w:id="103"/>
      <w:bookmarkEnd w:id="104"/>
      <w:bookmarkEnd w:id="105"/>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（一）仲裁庭根据庭审需要，可要求当事人在一定期限内补充证据材料。负有举证责任的当事人应当按照要求的期限提供证据材料。</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（二）当事人没有正当理由不能提供或者逾期提供证据的，由该当事人承担举证不能的后果，仲裁庭应根据已有的证据认定案件事实并作出裁决。</w:t>
      </w:r>
    </w:p>
    <w:p>
      <w:pPr>
        <w:spacing w:line="360" w:lineRule="auto"/>
        <w:outlineLvl w:val="1"/>
        <w:rPr>
          <w:rFonts w:hint="eastAsia" w:ascii="宋体" w:hAnsi="宋体" w:eastAsia="宋体" w:cs="宋体"/>
          <w:b w:val="0"/>
          <w:bCs w:val="0"/>
          <w:color w:val="000000"/>
          <w:sz w:val="30"/>
          <w:szCs w:val="30"/>
        </w:rPr>
      </w:pPr>
      <w:bookmarkStart w:id="106" w:name="_Toc250726952"/>
      <w:bookmarkStart w:id="107" w:name="_Toc5679"/>
      <w:bookmarkStart w:id="108" w:name="_Toc22671"/>
      <w:r>
        <w:rPr>
          <w:rFonts w:hint="eastAsia" w:ascii="宋体" w:hAnsi="宋体" w:eastAsia="宋体" w:cs="宋体"/>
          <w:b w:val="0"/>
          <w:bCs w:val="0"/>
          <w:color w:val="000000"/>
          <w:sz w:val="30"/>
          <w:szCs w:val="30"/>
        </w:rPr>
        <w:t>第三十一条 鉴定</w:t>
      </w:r>
      <w:bookmarkEnd w:id="106"/>
      <w:bookmarkEnd w:id="107"/>
      <w:bookmarkEnd w:id="108"/>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（一）仲裁庭认为对专门性问题需要鉴定的，可以交由双方当事人共同约定的鉴定部门鉴定，也可以由仲裁庭委托的鉴定部门鉴定。</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（二）仲裁庭有权要求当事人向鉴定人提供或者出示鉴定所需的任何有关资料、文件或者财产、货物，以供鉴定人审阅、检验或者鉴定，当事人应当提供或者出示。</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三）仲裁庭应将鉴定报告副本送交当事人。当事人可对鉴定报告发表意见。根据当事人的请求或者仲裁庭的要求，鉴定部门应当派鉴定人参加开庭。经仲裁庭许可，当事人可以向鉴定人提问，鉴定人应就报告作出解释。</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（四）当事人要求重新鉴定的，是否准许，由仲裁庭决定。</w:t>
      </w:r>
    </w:p>
    <w:p>
      <w:pPr>
        <w:spacing w:line="360" w:lineRule="auto"/>
        <w:outlineLvl w:val="1"/>
        <w:rPr>
          <w:rFonts w:hint="eastAsia" w:ascii="宋体" w:hAnsi="宋体" w:eastAsia="宋体" w:cs="宋体"/>
          <w:b w:val="0"/>
          <w:bCs w:val="0"/>
          <w:color w:val="000000"/>
          <w:sz w:val="30"/>
          <w:szCs w:val="30"/>
        </w:rPr>
      </w:pPr>
      <w:bookmarkStart w:id="109" w:name="_Toc250726953"/>
      <w:bookmarkStart w:id="110" w:name="_Toc16934"/>
      <w:bookmarkStart w:id="111" w:name="_Toc3955"/>
      <w:r>
        <w:rPr>
          <w:rFonts w:hint="eastAsia" w:ascii="宋体" w:hAnsi="宋体" w:eastAsia="宋体" w:cs="宋体"/>
          <w:b w:val="0"/>
          <w:bCs w:val="0"/>
          <w:color w:val="000000"/>
          <w:sz w:val="30"/>
          <w:szCs w:val="30"/>
        </w:rPr>
        <w:t>第三十二条 勘验和调查</w:t>
      </w:r>
      <w:bookmarkEnd w:id="109"/>
      <w:bookmarkEnd w:id="110"/>
      <w:bookmarkEnd w:id="111"/>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（一）仲裁庭在审理过程中认为需要对物证和现场进行勘验的，可以组织进行勘验。仲裁庭组织勘验，应及时通知当事人。经通知，一方或者双方当事人未到场的，不影响勘验的进行。</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（二）仲裁庭应当对勘验情况和结果制作笔录，由勘验人员、当事人和被邀请参加的人签名。</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（三）仲裁庭在审理过程中认为需要调查的，可以由仲裁庭或者仲裁庭委托办案秘书组织调查，调查须两名以上工作人员在场并制作笔录。</w:t>
      </w:r>
    </w:p>
    <w:p>
      <w:pPr>
        <w:spacing w:line="360" w:lineRule="auto"/>
        <w:ind w:firstLine="600" w:firstLineChars="200"/>
        <w:outlineLvl w:val="9"/>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（四）仲裁庭应将勘验或者调查笔录送交给当事人，当事人可以对勘验或者调查笔录发表意见。</w:t>
      </w:r>
      <w:bookmarkStart w:id="112" w:name="_Toc250726954"/>
    </w:p>
    <w:p>
      <w:pPr>
        <w:spacing w:line="360" w:lineRule="auto"/>
        <w:outlineLvl w:val="1"/>
        <w:rPr>
          <w:rFonts w:hint="eastAsia" w:ascii="宋体" w:hAnsi="宋体" w:eastAsia="宋体" w:cs="宋体"/>
          <w:b w:val="0"/>
          <w:bCs w:val="0"/>
          <w:color w:val="000000"/>
          <w:sz w:val="30"/>
          <w:szCs w:val="30"/>
        </w:rPr>
      </w:pPr>
      <w:bookmarkStart w:id="113" w:name="_Toc15261"/>
      <w:bookmarkStart w:id="114" w:name="_Toc22254"/>
      <w:r>
        <w:rPr>
          <w:rFonts w:hint="eastAsia" w:ascii="宋体" w:hAnsi="宋体" w:eastAsia="宋体" w:cs="宋体"/>
          <w:b w:val="0"/>
          <w:bCs w:val="0"/>
          <w:color w:val="000000"/>
          <w:sz w:val="30"/>
          <w:szCs w:val="30"/>
        </w:rPr>
        <w:t>第三十三条 证人作证</w:t>
      </w:r>
      <w:bookmarkEnd w:id="112"/>
      <w:bookmarkEnd w:id="113"/>
      <w:bookmarkEnd w:id="114"/>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证人出庭作证的，仲裁庭及双方当事人可以对证人进行发问，证人应如实作出回答。根据案件情况，仲裁庭有权决定是否通知证人出庭质证。</w:t>
      </w:r>
    </w:p>
    <w:p>
      <w:pPr>
        <w:spacing w:line="360" w:lineRule="auto"/>
        <w:outlineLvl w:val="1"/>
        <w:rPr>
          <w:rFonts w:hint="eastAsia" w:ascii="宋体" w:hAnsi="宋体" w:eastAsia="宋体" w:cs="宋体"/>
          <w:b w:val="0"/>
          <w:bCs w:val="0"/>
          <w:color w:val="000000"/>
          <w:sz w:val="30"/>
          <w:szCs w:val="30"/>
        </w:rPr>
      </w:pPr>
      <w:bookmarkStart w:id="115" w:name="_Toc18145"/>
      <w:bookmarkStart w:id="116" w:name="_Toc5548"/>
      <w:bookmarkStart w:id="117" w:name="_Toc250726955"/>
      <w:r>
        <w:rPr>
          <w:rFonts w:hint="eastAsia" w:ascii="宋体" w:hAnsi="宋体" w:eastAsia="宋体" w:cs="宋体"/>
          <w:b w:val="0"/>
          <w:bCs w:val="0"/>
          <w:color w:val="000000"/>
          <w:sz w:val="30"/>
          <w:szCs w:val="30"/>
        </w:rPr>
        <w:t>第三十四条 质证</w:t>
      </w:r>
      <w:bookmarkEnd w:id="115"/>
      <w:bookmarkEnd w:id="116"/>
      <w:bookmarkEnd w:id="117"/>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（一）开庭审理的案件，在开庭前已经交换的证据应当在开庭时出示，由当事人质证。</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（二）庭前质证过的证据，经仲裁庭在庭审中说明后，可以不经出示，作为认定案件事实的依据。</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（三）对于当事人开庭后提交的证据材料，仲裁庭决定接收但不再开庭审理的，可以要求当事人在一定期限内提交书面质证意见。</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（四）一方当事人对另一方当事人陈述的事实，既未表示承认也未否定，经仲裁庭充分说明并询问后，其仍不明确表示肯定或者否定的，视为对该项事实的承认。</w:t>
      </w:r>
    </w:p>
    <w:p>
      <w:pPr>
        <w:spacing w:line="360" w:lineRule="auto"/>
        <w:ind w:left="94" w:leftChars="45" w:firstLine="441" w:firstLineChars="147"/>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（五）当事人在仲裁申请书、答辩书、陈述以及其他书面意见中承认的对己方不利的事实和证据，仲裁庭予以确认。但当事人反悔并有相反证据足以推翻的除外。</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（六）有证据证明持有证据的一方当事人无正当理由拒不提供证据，如果该证据有利于对方当事人的主张，不利于证据持有人，仲裁庭可以结合其他证据推定该主张成立。</w:t>
      </w:r>
    </w:p>
    <w:p>
      <w:pPr>
        <w:spacing w:line="360" w:lineRule="auto"/>
        <w:ind w:firstLine="602" w:firstLineChars="200"/>
        <w:jc w:val="left"/>
        <w:outlineLvl w:val="9"/>
        <w:rPr>
          <w:rFonts w:hint="eastAsia" w:ascii="仿宋" w:hAnsi="仿宋" w:eastAsia="仿宋" w:cs="仿宋"/>
          <w:b/>
          <w:bCs/>
          <w:color w:val="000000"/>
          <w:sz w:val="30"/>
          <w:szCs w:val="30"/>
        </w:rPr>
      </w:pPr>
      <w:bookmarkStart w:id="118" w:name="_Toc250726956"/>
    </w:p>
    <w:bookmarkEnd w:id="118"/>
    <w:p>
      <w:pPr>
        <w:spacing w:line="360" w:lineRule="auto"/>
        <w:jc w:val="center"/>
        <w:outlineLvl w:val="0"/>
        <w:rPr>
          <w:rFonts w:hint="eastAsia" w:ascii="微软雅黑" w:hAnsi="微软雅黑" w:eastAsia="微软雅黑" w:cs="微软雅黑"/>
          <w:b/>
          <w:bCs/>
          <w:color w:val="000000"/>
          <w:sz w:val="32"/>
          <w:szCs w:val="32"/>
        </w:rPr>
      </w:pPr>
      <w:bookmarkStart w:id="119" w:name="_Toc17235"/>
      <w:bookmarkStart w:id="120" w:name="_Toc14476"/>
      <w:r>
        <w:rPr>
          <w:rFonts w:hint="eastAsia" w:ascii="微软雅黑" w:hAnsi="微软雅黑" w:eastAsia="微软雅黑" w:cs="微软雅黑"/>
          <w:b/>
          <w:bCs/>
          <w:color w:val="000000"/>
          <w:sz w:val="32"/>
          <w:szCs w:val="32"/>
        </w:rPr>
        <w:t>第六章 审 理</w:t>
      </w:r>
      <w:bookmarkEnd w:id="119"/>
      <w:bookmarkEnd w:id="120"/>
    </w:p>
    <w:p>
      <w:pPr>
        <w:spacing w:line="360" w:lineRule="auto"/>
        <w:outlineLvl w:val="1"/>
        <w:rPr>
          <w:rFonts w:hint="eastAsia" w:ascii="宋体" w:hAnsi="宋体" w:eastAsia="宋体" w:cs="宋体"/>
          <w:b w:val="0"/>
          <w:bCs w:val="0"/>
          <w:color w:val="000000"/>
          <w:sz w:val="30"/>
          <w:szCs w:val="30"/>
        </w:rPr>
      </w:pPr>
      <w:bookmarkStart w:id="121" w:name="_Toc9099"/>
      <w:bookmarkStart w:id="122" w:name="_Toc5810"/>
      <w:bookmarkStart w:id="123" w:name="_Toc250726957"/>
      <w:r>
        <w:rPr>
          <w:rFonts w:hint="eastAsia" w:ascii="宋体" w:hAnsi="宋体" w:eastAsia="宋体" w:cs="宋体"/>
          <w:b w:val="0"/>
          <w:bCs w:val="0"/>
          <w:color w:val="000000"/>
          <w:sz w:val="30"/>
          <w:szCs w:val="30"/>
        </w:rPr>
        <w:t>第三十五条 审理方式</w:t>
      </w:r>
      <w:bookmarkEnd w:id="121"/>
      <w:bookmarkEnd w:id="122"/>
      <w:bookmarkEnd w:id="123"/>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（一）仲裁庭开庭审理案件。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（二）当事人约定不开庭，或者仲裁庭认为不必要开庭审理并征得双方当事人同意的，可以根据当事人提交的文件进行书面审理 ，仲裁庭应根据仲裁申请书、答辩书、有关证据以及其他材料作出裁决。</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（三）无论采取何种审理方式，仲裁庭均应当公平、公正地对待双方当事人，给予双方当事人陈述和辩论的合理机会。 </w:t>
      </w:r>
    </w:p>
    <w:p>
      <w:pPr>
        <w:spacing w:line="360" w:lineRule="auto"/>
        <w:outlineLvl w:val="1"/>
        <w:rPr>
          <w:rFonts w:hint="eastAsia" w:ascii="宋体" w:hAnsi="宋体" w:eastAsia="宋体" w:cs="宋体"/>
          <w:b w:val="0"/>
          <w:bCs w:val="0"/>
          <w:color w:val="000000"/>
          <w:sz w:val="30"/>
          <w:szCs w:val="30"/>
        </w:rPr>
      </w:pPr>
      <w:bookmarkStart w:id="124" w:name="_Toc23070"/>
      <w:bookmarkStart w:id="125" w:name="_Toc250726958"/>
      <w:bookmarkStart w:id="126" w:name="_Toc4844"/>
      <w:r>
        <w:rPr>
          <w:rFonts w:hint="eastAsia" w:ascii="宋体" w:hAnsi="宋体" w:eastAsia="宋体" w:cs="宋体"/>
          <w:b w:val="0"/>
          <w:bCs w:val="0"/>
          <w:color w:val="000000"/>
          <w:sz w:val="30"/>
          <w:szCs w:val="30"/>
        </w:rPr>
        <w:t>第三十六条 保密义务</w:t>
      </w:r>
      <w:bookmarkEnd w:id="124"/>
      <w:bookmarkEnd w:id="125"/>
      <w:bookmarkEnd w:id="126"/>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（一）仲裁不公开审理。当事人协议公开的，可以公开，但涉及国家秘密的除外。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（二）不公开审理的案件，当事人及其代理人、证人、仲裁员、仲裁庭咨询的专家和指定的鉴定人、本会的有关人员，均不得对外界透露案件实体和程序进行的情况。 </w:t>
      </w:r>
    </w:p>
    <w:p>
      <w:pPr>
        <w:spacing w:line="360" w:lineRule="auto"/>
        <w:outlineLvl w:val="1"/>
        <w:rPr>
          <w:rFonts w:hint="eastAsia" w:ascii="宋体" w:hAnsi="宋体" w:eastAsia="宋体" w:cs="宋体"/>
          <w:b w:val="0"/>
          <w:bCs w:val="0"/>
          <w:color w:val="000000"/>
          <w:sz w:val="30"/>
          <w:szCs w:val="30"/>
        </w:rPr>
      </w:pPr>
      <w:bookmarkStart w:id="127" w:name="_Toc8858"/>
      <w:bookmarkStart w:id="128" w:name="_Toc250726959"/>
      <w:bookmarkStart w:id="129" w:name="_Toc8119"/>
      <w:r>
        <w:rPr>
          <w:rFonts w:hint="eastAsia" w:ascii="宋体" w:hAnsi="宋体" w:eastAsia="宋体" w:cs="宋体"/>
          <w:b w:val="0"/>
          <w:bCs w:val="0"/>
          <w:color w:val="000000"/>
          <w:sz w:val="30"/>
          <w:szCs w:val="30"/>
        </w:rPr>
        <w:t>第三十七条 仲裁地</w:t>
      </w:r>
      <w:bookmarkEnd w:id="127"/>
      <w:bookmarkEnd w:id="128"/>
      <w:bookmarkEnd w:id="129"/>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（一）除非当事人另有约定，本会所在地为仲裁地。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（二）仲裁裁决视为在仲裁地作出。 </w:t>
      </w:r>
    </w:p>
    <w:p>
      <w:pPr>
        <w:spacing w:line="360" w:lineRule="auto"/>
        <w:outlineLvl w:val="1"/>
        <w:rPr>
          <w:rFonts w:hint="eastAsia" w:ascii="宋体" w:hAnsi="宋体" w:eastAsia="宋体" w:cs="宋体"/>
          <w:b w:val="0"/>
          <w:bCs w:val="0"/>
          <w:color w:val="000000"/>
          <w:sz w:val="30"/>
          <w:szCs w:val="30"/>
        </w:rPr>
      </w:pPr>
      <w:bookmarkStart w:id="130" w:name="_Toc250726960"/>
      <w:bookmarkStart w:id="131" w:name="_Toc25349"/>
      <w:bookmarkStart w:id="132" w:name="_Toc28753"/>
      <w:r>
        <w:rPr>
          <w:rFonts w:hint="eastAsia" w:ascii="宋体" w:hAnsi="宋体" w:eastAsia="宋体" w:cs="宋体"/>
          <w:b w:val="0"/>
          <w:bCs w:val="0"/>
          <w:color w:val="000000"/>
          <w:sz w:val="30"/>
          <w:szCs w:val="30"/>
        </w:rPr>
        <w:t>第三十八条 开庭地点</w:t>
      </w:r>
      <w:bookmarkEnd w:id="130"/>
      <w:bookmarkEnd w:id="131"/>
      <w:bookmarkEnd w:id="132"/>
    </w:p>
    <w:p>
      <w:pPr>
        <w:spacing w:line="360" w:lineRule="auto"/>
        <w:ind w:firstLine="750" w:firstLineChars="25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(一)本会受理的案件应当在本会开庭审理如仲裁庭认为有必要，经本会主任同意，也可在其他地方开庭审理。</w:t>
      </w:r>
    </w:p>
    <w:p>
      <w:pPr>
        <w:spacing w:line="360" w:lineRule="auto"/>
        <w:ind w:firstLine="750" w:firstLineChars="25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(二)由本会办事机构受理的案件应当在该办事机构所在地开庭审理</w:t>
      </w:r>
      <w:r>
        <w:rPr>
          <w:rFonts w:hint="eastAsia" w:ascii="宋体" w:hAnsi="宋体" w:eastAsia="宋体" w:cs="宋体"/>
          <w:b w:val="0"/>
          <w:bCs w:val="0"/>
          <w:color w:val="000000"/>
          <w:sz w:val="30"/>
          <w:szCs w:val="30"/>
          <w:lang w:eastAsia="zh-CN"/>
        </w:rPr>
        <w:t>，</w:t>
      </w:r>
      <w:r>
        <w:rPr>
          <w:rFonts w:hint="eastAsia" w:ascii="宋体" w:hAnsi="宋体" w:eastAsia="宋体" w:cs="宋体"/>
          <w:b w:val="0"/>
          <w:bCs w:val="0"/>
          <w:color w:val="000000"/>
          <w:sz w:val="30"/>
          <w:szCs w:val="30"/>
        </w:rPr>
        <w:t>如仲裁庭认为有必要，经主任同意，也可以在其他地方开庭审理。</w:t>
      </w:r>
    </w:p>
    <w:p>
      <w:pPr>
        <w:spacing w:line="360" w:lineRule="auto"/>
        <w:ind w:firstLine="750" w:firstLineChars="25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(三)当事人对开庭地点另有约定，并经本会批准的，可从其约定</w:t>
      </w:r>
      <w:r>
        <w:rPr>
          <w:rFonts w:hint="eastAsia" w:ascii="宋体" w:hAnsi="宋体" w:eastAsia="宋体" w:cs="宋体"/>
          <w:b w:val="0"/>
          <w:bCs w:val="0"/>
          <w:color w:val="000000"/>
          <w:sz w:val="30"/>
          <w:szCs w:val="30"/>
          <w:lang w:eastAsia="zh-CN"/>
        </w:rPr>
        <w:t>，</w:t>
      </w:r>
      <w:r>
        <w:rPr>
          <w:rFonts w:hint="eastAsia" w:ascii="宋体" w:hAnsi="宋体" w:eastAsia="宋体" w:cs="宋体"/>
          <w:b w:val="0"/>
          <w:bCs w:val="0"/>
          <w:color w:val="000000"/>
          <w:sz w:val="30"/>
          <w:szCs w:val="30"/>
        </w:rPr>
        <w:t>当事人承担由此增加的费用。</w:t>
      </w:r>
    </w:p>
    <w:p>
      <w:pPr>
        <w:spacing w:line="360" w:lineRule="auto"/>
        <w:outlineLvl w:val="1"/>
        <w:rPr>
          <w:rFonts w:hint="eastAsia" w:ascii="宋体" w:hAnsi="宋体" w:eastAsia="宋体" w:cs="宋体"/>
          <w:b w:val="0"/>
          <w:bCs w:val="0"/>
          <w:color w:val="000000"/>
          <w:sz w:val="30"/>
          <w:szCs w:val="30"/>
        </w:rPr>
      </w:pPr>
      <w:bookmarkStart w:id="133" w:name="_Toc20929"/>
      <w:bookmarkStart w:id="134" w:name="_Toc3672"/>
      <w:bookmarkStart w:id="135" w:name="_Toc250726961"/>
      <w:r>
        <w:rPr>
          <w:rFonts w:hint="eastAsia" w:ascii="宋体" w:hAnsi="宋体" w:eastAsia="宋体" w:cs="宋体"/>
          <w:b w:val="0"/>
          <w:bCs w:val="0"/>
          <w:color w:val="000000"/>
          <w:sz w:val="30"/>
          <w:szCs w:val="30"/>
        </w:rPr>
        <w:t>第三十九条 合并审理</w:t>
      </w:r>
      <w:bookmarkEnd w:id="133"/>
      <w:bookmarkEnd w:id="134"/>
      <w:bookmarkEnd w:id="135"/>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（一）仲裁标的为同一种类或者有关联的两个或者两个以上的案件，经一方当事人申请并征得其他当事人同意，仲裁庭可以决定合并审理。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（二）仲裁庭组成人员不同的案件，不适用前款规定。 </w:t>
      </w:r>
    </w:p>
    <w:p>
      <w:pPr>
        <w:spacing w:line="360" w:lineRule="auto"/>
        <w:outlineLvl w:val="1"/>
        <w:rPr>
          <w:rFonts w:hint="eastAsia" w:ascii="宋体" w:hAnsi="宋体" w:eastAsia="宋体" w:cs="宋体"/>
          <w:b w:val="0"/>
          <w:bCs w:val="0"/>
          <w:color w:val="000000"/>
          <w:sz w:val="30"/>
          <w:szCs w:val="30"/>
        </w:rPr>
      </w:pPr>
      <w:bookmarkStart w:id="136" w:name="_Toc15560"/>
      <w:bookmarkStart w:id="137" w:name="_Toc26217"/>
      <w:bookmarkStart w:id="138" w:name="_Toc250726962"/>
      <w:r>
        <w:rPr>
          <w:rFonts w:hint="eastAsia" w:ascii="宋体" w:hAnsi="宋体" w:eastAsia="宋体" w:cs="宋体"/>
          <w:b w:val="0"/>
          <w:bCs w:val="0"/>
          <w:color w:val="000000"/>
          <w:sz w:val="30"/>
          <w:szCs w:val="30"/>
        </w:rPr>
        <w:t>第四十条 开庭通知</w:t>
      </w:r>
      <w:bookmarkEnd w:id="136"/>
      <w:bookmarkEnd w:id="137"/>
      <w:bookmarkEnd w:id="138"/>
      <w:r>
        <w:rPr>
          <w:rFonts w:hint="eastAsia" w:ascii="宋体" w:hAnsi="宋体" w:eastAsia="宋体" w:cs="宋体"/>
          <w:b w:val="0"/>
          <w:bCs w:val="0"/>
          <w:color w:val="000000"/>
          <w:sz w:val="30"/>
          <w:szCs w:val="30"/>
        </w:rPr>
        <w:t xml:space="preserve"> </w:t>
      </w:r>
    </w:p>
    <w:p>
      <w:pPr>
        <w:numPr>
          <w:ilvl w:val="0"/>
          <w:numId w:val="2"/>
        </w:numPr>
        <w:spacing w:line="360" w:lineRule="auto"/>
        <w:ind w:firstLine="600" w:firstLineChars="200"/>
        <w:rPr>
          <w:rFonts w:hint="eastAsia" w:ascii="宋体" w:hAnsi="宋体" w:eastAsia="宋体" w:cs="宋体"/>
          <w:b w:val="0"/>
          <w:bCs w:val="0"/>
          <w:color w:val="000000"/>
          <w:sz w:val="30"/>
          <w:szCs w:val="30"/>
          <w:shd w:val="clear" w:color="auto" w:fill="F9F9FB"/>
        </w:rPr>
      </w:pPr>
      <w:r>
        <w:rPr>
          <w:rFonts w:hint="eastAsia" w:ascii="宋体" w:hAnsi="宋体" w:eastAsia="宋体" w:cs="宋体"/>
          <w:b w:val="0"/>
          <w:bCs w:val="0"/>
          <w:color w:val="000000"/>
          <w:sz w:val="30"/>
          <w:szCs w:val="30"/>
          <w:shd w:val="clear" w:color="auto" w:fill="F9F9FB"/>
        </w:rPr>
        <w:t>仲裁庭应当在开庭7日前将开庭日期通知当事人；经双方当事人协商仲裁庭同意，可以提前开庭。当事人有正当理</w:t>
      </w:r>
      <w:r>
        <w:rPr>
          <w:rFonts w:hint="eastAsia" w:ascii="宋体" w:hAnsi="宋体" w:eastAsia="宋体" w:cs="宋体"/>
          <w:b w:val="0"/>
          <w:bCs w:val="0"/>
          <w:color w:val="000000"/>
          <w:sz w:val="30"/>
          <w:szCs w:val="30"/>
          <w:shd w:val="clear" w:color="auto" w:fill="F9F9FB"/>
          <w:lang w:val="en-US" w:eastAsia="zh-CN"/>
        </w:rPr>
        <w:t>由</w:t>
      </w:r>
      <w:r>
        <w:rPr>
          <w:rFonts w:hint="eastAsia" w:ascii="宋体" w:hAnsi="宋体" w:eastAsia="宋体" w:cs="宋体"/>
          <w:b w:val="0"/>
          <w:bCs w:val="0"/>
          <w:color w:val="000000"/>
          <w:sz w:val="30"/>
          <w:szCs w:val="30"/>
          <w:shd w:val="clear" w:color="auto" w:fill="F9F9FB"/>
        </w:rPr>
        <w:t>请求延期开庭的、应当在开庭5日前提出是否延期，由仲裁庭决定。</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（二）第一次开庭审理以后开庭日期的通知，不受7日期限限制。 </w:t>
      </w:r>
    </w:p>
    <w:p>
      <w:pPr>
        <w:spacing w:line="360" w:lineRule="auto"/>
        <w:outlineLvl w:val="1"/>
        <w:rPr>
          <w:rFonts w:hint="eastAsia" w:ascii="宋体" w:hAnsi="宋体" w:eastAsia="宋体" w:cs="宋体"/>
          <w:b w:val="0"/>
          <w:bCs w:val="0"/>
          <w:color w:val="000000"/>
          <w:sz w:val="30"/>
          <w:szCs w:val="30"/>
        </w:rPr>
      </w:pPr>
      <w:bookmarkStart w:id="139" w:name="_Toc29295"/>
      <w:bookmarkStart w:id="140" w:name="_Toc250726963"/>
      <w:bookmarkStart w:id="141" w:name="_Toc12471"/>
      <w:r>
        <w:rPr>
          <w:rFonts w:hint="eastAsia" w:ascii="宋体" w:hAnsi="宋体" w:eastAsia="宋体" w:cs="宋体"/>
          <w:b w:val="0"/>
          <w:bCs w:val="0"/>
          <w:color w:val="000000"/>
          <w:sz w:val="30"/>
          <w:szCs w:val="30"/>
        </w:rPr>
        <w:t>第四十一条 核对身份</w:t>
      </w:r>
      <w:bookmarkEnd w:id="139"/>
      <w:bookmarkEnd w:id="140"/>
      <w:bookmarkEnd w:id="141"/>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（一）开庭审理时，由首席仲裁员或者独任仲裁员查明当事人、代理人和其他仲裁参与人是否到庭并核对其身份。</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（二）一方当事人对另一方当事人出庭人员身份有异议的，另一方当事人应当庭出示有关身份证明文件。</w:t>
      </w:r>
    </w:p>
    <w:p>
      <w:pPr>
        <w:spacing w:line="360" w:lineRule="auto"/>
        <w:outlineLvl w:val="1"/>
        <w:rPr>
          <w:rFonts w:hint="eastAsia" w:ascii="宋体" w:hAnsi="宋体" w:eastAsia="宋体" w:cs="宋体"/>
          <w:b w:val="0"/>
          <w:bCs w:val="0"/>
          <w:color w:val="000000"/>
          <w:sz w:val="30"/>
          <w:szCs w:val="30"/>
        </w:rPr>
      </w:pPr>
      <w:bookmarkStart w:id="142" w:name="_Toc250726964"/>
      <w:bookmarkStart w:id="143" w:name="_Toc24447"/>
      <w:bookmarkStart w:id="144" w:name="_Toc22522"/>
      <w:r>
        <w:rPr>
          <w:rFonts w:hint="eastAsia" w:ascii="宋体" w:hAnsi="宋体" w:eastAsia="宋体" w:cs="宋体"/>
          <w:b w:val="0"/>
          <w:bCs w:val="0"/>
          <w:color w:val="000000"/>
          <w:sz w:val="30"/>
          <w:szCs w:val="30"/>
        </w:rPr>
        <w:t>第四十二条 当事人缺席</w:t>
      </w:r>
      <w:bookmarkEnd w:id="142"/>
      <w:bookmarkEnd w:id="143"/>
      <w:bookmarkEnd w:id="144"/>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（一）申请人经书面通知, 无正当理由不到庭或者未经仲裁庭许可中途退庭的, 可以视为撤回仲裁申请。但不影响仲裁庭对被申请人的反请求进行缺席审理。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（二）被申请人经书面通知, 无正当理由不到庭或者未经仲裁庭许可中途退庭的, 仲裁庭可以进行缺席审理。被申请人提出反请求的，视为撤回反请求。 </w:t>
      </w:r>
    </w:p>
    <w:p>
      <w:pPr>
        <w:spacing w:line="360" w:lineRule="auto"/>
        <w:outlineLvl w:val="1"/>
        <w:rPr>
          <w:rFonts w:hint="eastAsia" w:ascii="宋体" w:hAnsi="宋体" w:eastAsia="宋体" w:cs="宋体"/>
          <w:b w:val="0"/>
          <w:bCs w:val="0"/>
          <w:color w:val="000000"/>
          <w:sz w:val="30"/>
          <w:szCs w:val="30"/>
        </w:rPr>
      </w:pPr>
      <w:bookmarkStart w:id="145" w:name="_Toc5067"/>
      <w:bookmarkStart w:id="146" w:name="_Toc23170"/>
      <w:bookmarkStart w:id="147" w:name="_Toc250726965"/>
      <w:r>
        <w:rPr>
          <w:rFonts w:hint="eastAsia" w:ascii="宋体" w:hAnsi="宋体" w:eastAsia="宋体" w:cs="宋体"/>
          <w:b w:val="0"/>
          <w:bCs w:val="0"/>
          <w:color w:val="000000"/>
          <w:sz w:val="30"/>
          <w:szCs w:val="30"/>
        </w:rPr>
        <w:t>第四十三条 庭审调查</w:t>
      </w:r>
      <w:bookmarkEnd w:id="145"/>
      <w:bookmarkEnd w:id="146"/>
      <w:bookmarkEnd w:id="147"/>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庭审调查包括以下方面：</w:t>
      </w:r>
    </w:p>
    <w:p>
      <w:pPr>
        <w:spacing w:line="360" w:lineRule="auto"/>
        <w:ind w:firstLine="450" w:firstLineChars="15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1、申请人的仲裁请求及事实和理由、被申请人的答辩；</w:t>
      </w:r>
    </w:p>
    <w:p>
      <w:pPr>
        <w:spacing w:line="360" w:lineRule="auto"/>
        <w:ind w:firstLine="450" w:firstLineChars="15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2、当事人出示自己的证据，由另一方当事人对证据的真实性、关联性与合法性进行质证；</w:t>
      </w:r>
    </w:p>
    <w:p>
      <w:pPr>
        <w:spacing w:line="360" w:lineRule="auto"/>
        <w:ind w:firstLine="450" w:firstLineChars="15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3、仲裁庭对双方当事人进行询问、了解案情；</w:t>
      </w:r>
    </w:p>
    <w:p>
      <w:pPr>
        <w:spacing w:line="360" w:lineRule="auto"/>
        <w:ind w:firstLine="450" w:firstLineChars="150"/>
        <w:rPr>
          <w:rFonts w:hint="eastAsia" w:ascii="宋体" w:hAnsi="宋体" w:eastAsia="宋体" w:cs="宋体"/>
          <w:b w:val="0"/>
          <w:bCs w:val="0"/>
          <w:color w:val="000000"/>
          <w:sz w:val="30"/>
          <w:szCs w:val="30"/>
          <w:lang w:eastAsia="zh-CN"/>
        </w:rPr>
      </w:pPr>
      <w:r>
        <w:rPr>
          <w:rFonts w:hint="eastAsia" w:ascii="宋体" w:hAnsi="宋体" w:eastAsia="宋体" w:cs="宋体"/>
          <w:b w:val="0"/>
          <w:bCs w:val="0"/>
          <w:color w:val="000000"/>
          <w:sz w:val="30"/>
          <w:szCs w:val="30"/>
        </w:rPr>
        <w:t>4、双方当事人在仲裁庭主持下可以相互发问</w:t>
      </w:r>
      <w:r>
        <w:rPr>
          <w:rFonts w:hint="eastAsia" w:ascii="宋体" w:hAnsi="宋体" w:eastAsia="宋体" w:cs="宋体"/>
          <w:b w:val="0"/>
          <w:bCs w:val="0"/>
          <w:color w:val="000000"/>
          <w:sz w:val="30"/>
          <w:szCs w:val="30"/>
          <w:lang w:eastAsia="zh-CN"/>
        </w:rPr>
        <w:t>。</w:t>
      </w:r>
    </w:p>
    <w:p>
      <w:pPr>
        <w:spacing w:line="360" w:lineRule="auto"/>
        <w:outlineLvl w:val="1"/>
        <w:rPr>
          <w:rFonts w:hint="eastAsia" w:ascii="宋体" w:hAnsi="宋体" w:eastAsia="宋体" w:cs="宋体"/>
          <w:b w:val="0"/>
          <w:bCs w:val="0"/>
          <w:color w:val="000000"/>
          <w:sz w:val="30"/>
          <w:szCs w:val="30"/>
        </w:rPr>
      </w:pPr>
      <w:bookmarkStart w:id="148" w:name="_Toc534"/>
      <w:bookmarkStart w:id="149" w:name="_Toc23344"/>
      <w:bookmarkStart w:id="150" w:name="_Toc250726966"/>
      <w:r>
        <w:rPr>
          <w:rFonts w:hint="eastAsia" w:ascii="宋体" w:hAnsi="宋体" w:eastAsia="宋体" w:cs="宋体"/>
          <w:b w:val="0"/>
          <w:bCs w:val="0"/>
          <w:color w:val="000000"/>
          <w:sz w:val="30"/>
          <w:szCs w:val="30"/>
        </w:rPr>
        <w:t>第四十四条 辩论</w:t>
      </w:r>
      <w:bookmarkEnd w:id="148"/>
      <w:bookmarkEnd w:id="149"/>
      <w:bookmarkEnd w:id="150"/>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当事人在审理过程中有权进行辩论。 </w:t>
      </w:r>
    </w:p>
    <w:p>
      <w:pPr>
        <w:spacing w:line="360" w:lineRule="auto"/>
        <w:outlineLvl w:val="1"/>
        <w:rPr>
          <w:rFonts w:hint="eastAsia" w:ascii="宋体" w:hAnsi="宋体" w:eastAsia="宋体" w:cs="宋体"/>
          <w:b w:val="0"/>
          <w:bCs w:val="0"/>
          <w:color w:val="000000"/>
          <w:sz w:val="30"/>
          <w:szCs w:val="30"/>
        </w:rPr>
      </w:pPr>
      <w:bookmarkStart w:id="151" w:name="_Toc5093"/>
      <w:bookmarkStart w:id="152" w:name="_Toc30068"/>
      <w:bookmarkStart w:id="153" w:name="_Toc250726967"/>
      <w:r>
        <w:rPr>
          <w:rFonts w:hint="eastAsia" w:ascii="宋体" w:hAnsi="宋体" w:eastAsia="宋体" w:cs="宋体"/>
          <w:b w:val="0"/>
          <w:bCs w:val="0"/>
          <w:color w:val="000000"/>
          <w:sz w:val="30"/>
          <w:szCs w:val="30"/>
        </w:rPr>
        <w:t>第四十五条 最后陈述意见</w:t>
      </w:r>
      <w:bookmarkEnd w:id="151"/>
      <w:bookmarkEnd w:id="152"/>
      <w:bookmarkEnd w:id="153"/>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仲裁庭在审理终结前，应当征询当事人的最后意见。当事人的最后意见可以在开庭时以口头方式提出，也可以在仲裁庭规定的期限内以书面方式提出。 </w:t>
      </w:r>
    </w:p>
    <w:p>
      <w:pPr>
        <w:spacing w:line="360" w:lineRule="auto"/>
        <w:outlineLvl w:val="1"/>
        <w:rPr>
          <w:rFonts w:hint="eastAsia" w:ascii="宋体" w:hAnsi="宋体" w:eastAsia="宋体" w:cs="宋体"/>
          <w:b w:val="0"/>
          <w:bCs w:val="0"/>
          <w:color w:val="000000"/>
          <w:sz w:val="30"/>
          <w:szCs w:val="30"/>
        </w:rPr>
      </w:pPr>
      <w:bookmarkStart w:id="154" w:name="_Toc250726968"/>
      <w:bookmarkStart w:id="155" w:name="_Toc32456"/>
      <w:bookmarkStart w:id="156" w:name="_Toc312"/>
      <w:r>
        <w:rPr>
          <w:rFonts w:hint="eastAsia" w:ascii="宋体" w:hAnsi="宋体" w:eastAsia="宋体" w:cs="宋体"/>
          <w:b w:val="0"/>
          <w:bCs w:val="0"/>
          <w:color w:val="000000"/>
          <w:sz w:val="30"/>
          <w:szCs w:val="30"/>
        </w:rPr>
        <w:t>第四十六条 庭审记录</w:t>
      </w:r>
      <w:bookmarkEnd w:id="154"/>
      <w:bookmarkEnd w:id="155"/>
      <w:bookmarkEnd w:id="156"/>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（一）仲裁庭应当将开庭情况记入笔录。但调解情况除外。 </w:t>
      </w:r>
    </w:p>
    <w:p>
      <w:pPr>
        <w:spacing w:line="360" w:lineRule="auto"/>
        <w:ind w:firstLine="600" w:firstLineChars="200"/>
        <w:rPr>
          <w:rFonts w:hint="eastAsia" w:ascii="宋体" w:hAnsi="宋体" w:eastAsia="宋体" w:cs="宋体"/>
          <w:b w:val="0"/>
          <w:bCs w:val="0"/>
          <w:color w:val="000000"/>
          <w:sz w:val="30"/>
          <w:szCs w:val="30"/>
          <w:lang w:eastAsia="zh-CN"/>
        </w:rPr>
      </w:pPr>
      <w:r>
        <w:rPr>
          <w:rFonts w:hint="eastAsia" w:ascii="宋体" w:hAnsi="宋体" w:eastAsia="宋体" w:cs="宋体"/>
          <w:b w:val="0"/>
          <w:bCs w:val="0"/>
          <w:color w:val="000000"/>
          <w:sz w:val="30"/>
          <w:szCs w:val="30"/>
        </w:rPr>
        <w:t xml:space="preserve">（二）仲裁庭可以对庭审进行录音或者录像 </w:t>
      </w:r>
      <w:r>
        <w:rPr>
          <w:rFonts w:hint="eastAsia" w:ascii="宋体" w:hAnsi="宋体" w:eastAsia="宋体" w:cs="宋体"/>
          <w:b w:val="0"/>
          <w:bCs w:val="0"/>
          <w:color w:val="000000"/>
          <w:sz w:val="30"/>
          <w:szCs w:val="30"/>
          <w:lang w:eastAsia="zh-CN"/>
        </w:rPr>
        <w:t>。</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（三）当事人和其他仲裁参与人认为对自已陈述的记录有遗漏或者差错的, 有权申请补正；仲裁庭不予补正时, 应当记录该申请。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（四）笔录由仲裁员、记录人员、当事人和其他仲裁参与人签名或者盖章。 </w:t>
      </w:r>
    </w:p>
    <w:p>
      <w:pPr>
        <w:spacing w:line="360" w:lineRule="auto"/>
        <w:outlineLvl w:val="1"/>
        <w:rPr>
          <w:rFonts w:hint="eastAsia" w:ascii="宋体" w:hAnsi="宋体" w:eastAsia="宋体" w:cs="宋体"/>
          <w:b w:val="0"/>
          <w:bCs w:val="0"/>
          <w:color w:val="000000"/>
          <w:sz w:val="30"/>
          <w:szCs w:val="30"/>
        </w:rPr>
      </w:pPr>
      <w:bookmarkStart w:id="157" w:name="_Toc32707"/>
      <w:bookmarkStart w:id="158" w:name="_Toc31241"/>
      <w:bookmarkStart w:id="159" w:name="_Toc250726969"/>
      <w:r>
        <w:rPr>
          <w:rFonts w:hint="eastAsia" w:ascii="宋体" w:hAnsi="宋体" w:eastAsia="宋体" w:cs="宋体"/>
          <w:b w:val="0"/>
          <w:bCs w:val="0"/>
          <w:color w:val="000000"/>
          <w:sz w:val="30"/>
          <w:szCs w:val="30"/>
        </w:rPr>
        <w:t>第四十七条 撤回仲裁申请</w:t>
      </w:r>
      <w:bookmarkEnd w:id="157"/>
      <w:bookmarkEnd w:id="158"/>
      <w:bookmarkEnd w:id="159"/>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（一）申请仲裁后, 申请人可以撤回仲裁申请；双方当事人自行达成和解，也可以请求仲裁庭根据其和解协议的内容制作裁决书。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（二）组庭前申请人撤回仲裁申请的，撤销案件的决定由本会作出；组庭后申请人撤回仲裁申请的，撤销案件的决定由仲裁庭作出。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（三）组庭前申请人撤回仲裁申请的，本会退回预收的案件受理费，但可根据实际情况收取部分案件处理费；组庭后，申请人撤回仲裁申请的，本会根据实际情况收取部分或者全部案件受理费和案件处理费。 </w:t>
      </w:r>
    </w:p>
    <w:p>
      <w:pPr>
        <w:spacing w:line="360" w:lineRule="auto"/>
        <w:outlineLvl w:val="1"/>
        <w:rPr>
          <w:rFonts w:hint="eastAsia" w:ascii="宋体" w:hAnsi="宋体" w:eastAsia="宋体" w:cs="宋体"/>
          <w:b w:val="0"/>
          <w:bCs w:val="0"/>
          <w:color w:val="000000"/>
          <w:sz w:val="30"/>
          <w:szCs w:val="30"/>
        </w:rPr>
      </w:pPr>
      <w:bookmarkStart w:id="160" w:name="_Toc250726970"/>
      <w:bookmarkStart w:id="161" w:name="_Toc25679"/>
      <w:bookmarkStart w:id="162" w:name="_Toc9144"/>
      <w:r>
        <w:rPr>
          <w:rFonts w:hint="eastAsia" w:ascii="宋体" w:hAnsi="宋体" w:eastAsia="宋体" w:cs="宋体"/>
          <w:b w:val="0"/>
          <w:bCs w:val="0"/>
          <w:color w:val="000000"/>
          <w:sz w:val="30"/>
          <w:szCs w:val="30"/>
        </w:rPr>
        <w:t>第四十八条 仲裁庭调解</w:t>
      </w:r>
      <w:bookmarkEnd w:id="160"/>
      <w:bookmarkEnd w:id="161"/>
      <w:bookmarkEnd w:id="162"/>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（一）仲裁庭可以根据当事人的请求或者在征得当事人同意的情况下按照其认为适当的方式进行调解。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（二）调解达成协议的, 当事人可以撤回仲裁申请，也可以请求仲裁庭根据调解协议的内容制作调解书或者裁决书。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（三）调解书应当写明仲裁请求和当事人协议的结果。调解书由仲裁员签名, 加盖本会印章，送达双方当事人。调解书经双方当事人签收即发生法律效力。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（四）调解不成的, 任何一方当事人均不得在之后的仲裁程序、司法程序和其他任何程序中援引对方当事人或仲裁庭在调解过程中的任何陈述、意见、观点或建议作为其请求、答辩或者反请求的依据。 </w:t>
      </w:r>
    </w:p>
    <w:p>
      <w:pPr>
        <w:spacing w:line="360" w:lineRule="auto"/>
        <w:outlineLvl w:val="1"/>
        <w:rPr>
          <w:rFonts w:hint="eastAsia" w:ascii="宋体" w:hAnsi="宋体" w:eastAsia="宋体" w:cs="宋体"/>
          <w:b w:val="0"/>
          <w:bCs w:val="0"/>
          <w:color w:val="000000"/>
          <w:sz w:val="30"/>
          <w:szCs w:val="30"/>
        </w:rPr>
      </w:pPr>
      <w:bookmarkStart w:id="163" w:name="_Toc1296"/>
      <w:bookmarkStart w:id="164" w:name="_Toc9926"/>
      <w:bookmarkStart w:id="165" w:name="_Toc250726971"/>
      <w:r>
        <w:rPr>
          <w:rFonts w:hint="eastAsia" w:ascii="宋体" w:hAnsi="宋体" w:eastAsia="宋体" w:cs="宋体"/>
          <w:b w:val="0"/>
          <w:bCs w:val="0"/>
          <w:color w:val="000000"/>
          <w:sz w:val="30"/>
          <w:szCs w:val="30"/>
        </w:rPr>
        <w:t>第四十九条 仲裁程序中止</w:t>
      </w:r>
      <w:bookmarkEnd w:id="163"/>
      <w:bookmarkEnd w:id="164"/>
      <w:bookmarkEnd w:id="165"/>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u w:val="single"/>
          <w:shd w:val="clear" w:color="auto" w:fill="F9F9FB"/>
        </w:rPr>
      </w:pPr>
      <w:r>
        <w:rPr>
          <w:rFonts w:hint="eastAsia" w:ascii="宋体" w:hAnsi="宋体" w:eastAsia="宋体" w:cs="宋体"/>
          <w:b w:val="0"/>
          <w:bCs w:val="0"/>
          <w:color w:val="000000"/>
          <w:sz w:val="30"/>
          <w:szCs w:val="30"/>
        </w:rPr>
        <w:t>（一）双方当事人共同要求或者案件审理过程中出现特殊情况需要中止审理的，可以中止仲裁程序。</w:t>
      </w:r>
    </w:p>
    <w:p>
      <w:pPr>
        <w:rPr>
          <w:rFonts w:hint="eastAsia" w:ascii="宋体" w:hAnsi="宋体" w:eastAsia="宋体" w:cs="宋体"/>
          <w:b w:val="0"/>
          <w:bCs w:val="0"/>
          <w:color w:val="000000"/>
          <w:sz w:val="30"/>
          <w:szCs w:val="30"/>
          <w:shd w:val="clear" w:color="auto" w:fill="auto"/>
        </w:rPr>
      </w:pPr>
      <w:r>
        <w:rPr>
          <w:rFonts w:hint="eastAsia" w:ascii="宋体" w:hAnsi="宋体" w:eastAsia="宋体" w:cs="宋体"/>
          <w:b w:val="0"/>
          <w:bCs w:val="0"/>
          <w:color w:val="000000"/>
          <w:sz w:val="30"/>
          <w:szCs w:val="30"/>
          <w:shd w:val="clear" w:color="auto" w:fill="auto"/>
        </w:rPr>
        <w:t xml:space="preserve">  </w:t>
      </w:r>
      <w:r>
        <w:rPr>
          <w:rFonts w:hint="eastAsia" w:ascii="宋体" w:hAnsi="宋体" w:eastAsia="宋体" w:cs="宋体"/>
          <w:b w:val="0"/>
          <w:bCs w:val="0"/>
          <w:color w:val="000000"/>
          <w:sz w:val="30"/>
          <w:szCs w:val="30"/>
          <w:shd w:val="clear" w:color="auto" w:fill="auto"/>
          <w:lang w:val="en-US" w:eastAsia="zh-CN"/>
        </w:rPr>
        <w:t xml:space="preserve"> </w:t>
      </w:r>
      <w:r>
        <w:rPr>
          <w:rFonts w:hint="eastAsia" w:ascii="宋体" w:hAnsi="宋体" w:eastAsia="宋体" w:cs="宋体"/>
          <w:b w:val="0"/>
          <w:bCs w:val="0"/>
          <w:color w:val="000000"/>
          <w:sz w:val="30"/>
          <w:szCs w:val="30"/>
          <w:shd w:val="clear" w:color="auto" w:fill="auto"/>
        </w:rPr>
        <w:t>（二）中止仲裁程序的决定，仲裁庭组成前由本会作出；仲裁庭组成后由仲裁庭作出。</w:t>
      </w:r>
    </w:p>
    <w:p>
      <w:pPr>
        <w:spacing w:line="360" w:lineRule="auto"/>
        <w:rPr>
          <w:rFonts w:hint="eastAsia" w:ascii="宋体" w:hAnsi="宋体" w:eastAsia="宋体" w:cs="宋体"/>
          <w:b w:val="0"/>
          <w:bCs w:val="0"/>
          <w:color w:val="000000"/>
          <w:sz w:val="30"/>
          <w:szCs w:val="30"/>
        </w:rPr>
      </w:pPr>
    </w:p>
    <w:p>
      <w:pPr>
        <w:spacing w:line="360" w:lineRule="auto"/>
        <w:jc w:val="center"/>
        <w:outlineLvl w:val="0"/>
        <w:rPr>
          <w:rFonts w:hint="eastAsia" w:ascii="宋体" w:hAnsi="宋体" w:eastAsia="宋体" w:cs="宋体"/>
          <w:b/>
          <w:bCs/>
          <w:color w:val="000000"/>
          <w:sz w:val="32"/>
          <w:szCs w:val="32"/>
        </w:rPr>
      </w:pPr>
      <w:bookmarkStart w:id="166" w:name="_Toc10963"/>
      <w:bookmarkStart w:id="167" w:name="_Toc26107"/>
      <w:bookmarkStart w:id="168" w:name="_Toc250726972"/>
      <w:r>
        <w:rPr>
          <w:rFonts w:hint="eastAsia" w:ascii="微软雅黑" w:hAnsi="微软雅黑" w:eastAsia="微软雅黑" w:cs="微软雅黑"/>
          <w:b/>
          <w:bCs/>
          <w:color w:val="000000"/>
          <w:sz w:val="32"/>
          <w:szCs w:val="32"/>
        </w:rPr>
        <w:t>第七章 裁 决</w:t>
      </w:r>
      <w:bookmarkEnd w:id="166"/>
      <w:bookmarkEnd w:id="167"/>
      <w:bookmarkEnd w:id="168"/>
    </w:p>
    <w:p>
      <w:pPr>
        <w:spacing w:line="360" w:lineRule="auto"/>
        <w:outlineLvl w:val="1"/>
        <w:rPr>
          <w:rFonts w:hint="eastAsia" w:ascii="宋体" w:hAnsi="宋体" w:eastAsia="宋体" w:cs="宋体"/>
          <w:b w:val="0"/>
          <w:bCs w:val="0"/>
          <w:color w:val="000000"/>
          <w:sz w:val="30"/>
          <w:szCs w:val="30"/>
        </w:rPr>
      </w:pPr>
      <w:bookmarkStart w:id="169" w:name="_Toc2021"/>
      <w:bookmarkStart w:id="170" w:name="_Toc250726973"/>
      <w:bookmarkStart w:id="171" w:name="_Toc13612"/>
      <w:r>
        <w:rPr>
          <w:rFonts w:hint="eastAsia" w:ascii="宋体" w:hAnsi="宋体" w:eastAsia="宋体" w:cs="宋体"/>
          <w:b w:val="0"/>
          <w:bCs w:val="0"/>
          <w:color w:val="000000"/>
          <w:sz w:val="30"/>
          <w:szCs w:val="30"/>
        </w:rPr>
        <w:t>第五十条 仲裁程序事项的决定</w:t>
      </w:r>
      <w:bookmarkEnd w:id="169"/>
      <w:bookmarkEnd w:id="170"/>
      <w:bookmarkEnd w:id="171"/>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（一）由三名仲裁员组成仲裁庭的，任何决定均应当按照多数意见作出。如未能形成多数意见，则应当按照首席仲裁员的意见作出。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（二）经当事人同意或者其他仲裁员授权，首席仲裁员也可以就程序事项作出决定。</w:t>
      </w:r>
    </w:p>
    <w:p>
      <w:pPr>
        <w:spacing w:line="360" w:lineRule="auto"/>
        <w:outlineLvl w:val="1"/>
        <w:rPr>
          <w:rFonts w:hint="eastAsia" w:ascii="宋体" w:hAnsi="宋体" w:eastAsia="宋体" w:cs="宋体"/>
          <w:b w:val="0"/>
          <w:bCs w:val="0"/>
          <w:color w:val="000000"/>
          <w:sz w:val="30"/>
          <w:szCs w:val="30"/>
        </w:rPr>
      </w:pPr>
      <w:bookmarkStart w:id="172" w:name="_Toc12128"/>
      <w:bookmarkStart w:id="173" w:name="_Toc250726974"/>
      <w:bookmarkStart w:id="174" w:name="_Toc4685"/>
      <w:r>
        <w:rPr>
          <w:rFonts w:hint="eastAsia" w:ascii="宋体" w:hAnsi="宋体" w:eastAsia="宋体" w:cs="宋体"/>
          <w:b w:val="0"/>
          <w:bCs w:val="0"/>
          <w:color w:val="000000"/>
          <w:sz w:val="30"/>
          <w:szCs w:val="30"/>
        </w:rPr>
        <w:t>第五十一条 裁决作出期限</w:t>
      </w:r>
      <w:bookmarkEnd w:id="172"/>
      <w:bookmarkEnd w:id="173"/>
      <w:bookmarkEnd w:id="174"/>
      <w:r>
        <w:rPr>
          <w:rFonts w:hint="eastAsia" w:ascii="宋体" w:hAnsi="宋体" w:eastAsia="宋体" w:cs="宋体"/>
          <w:b w:val="0"/>
          <w:bCs w:val="0"/>
          <w:color w:val="000000"/>
          <w:sz w:val="30"/>
          <w:szCs w:val="30"/>
        </w:rPr>
        <w:t xml:space="preserve"> </w:t>
      </w:r>
    </w:p>
    <w:p>
      <w:pPr>
        <w:spacing w:line="240" w:lineRule="auto"/>
        <w:ind w:firstLine="600" w:firstLineChars="200"/>
        <w:rPr>
          <w:rFonts w:hint="eastAsia" w:ascii="宋体" w:hAnsi="宋体" w:eastAsia="宋体" w:cs="宋体"/>
          <w:b w:val="0"/>
          <w:bCs w:val="0"/>
          <w:color w:val="000000"/>
          <w:sz w:val="30"/>
          <w:szCs w:val="30"/>
          <w:shd w:val="clear" w:color="auto" w:fill="auto"/>
        </w:rPr>
      </w:pPr>
      <w:r>
        <w:rPr>
          <w:rFonts w:hint="eastAsia" w:ascii="宋体" w:hAnsi="宋体" w:eastAsia="宋体" w:cs="宋体"/>
          <w:b w:val="0"/>
          <w:bCs w:val="0"/>
          <w:color w:val="000000"/>
          <w:sz w:val="30"/>
          <w:szCs w:val="30"/>
          <w:shd w:val="clear" w:color="auto" w:fill="auto"/>
        </w:rPr>
        <w:t>（一）仲裁庭应当自组庭之日起三个月内作出裁决。有特殊情况需要延长的，由首席仲裁员提请主任批准，可以适当延长。</w:t>
      </w:r>
    </w:p>
    <w:p>
      <w:pPr>
        <w:spacing w:line="360" w:lineRule="auto"/>
        <w:outlineLvl w:val="1"/>
        <w:rPr>
          <w:rFonts w:hint="eastAsia" w:ascii="宋体" w:hAnsi="宋体" w:eastAsia="宋体" w:cs="宋体"/>
          <w:b w:val="0"/>
          <w:bCs w:val="0"/>
          <w:color w:val="000000"/>
          <w:sz w:val="30"/>
          <w:szCs w:val="30"/>
        </w:rPr>
      </w:pPr>
      <w:bookmarkStart w:id="175" w:name="_Toc10284"/>
      <w:bookmarkStart w:id="176" w:name="_Toc7902"/>
      <w:bookmarkStart w:id="177" w:name="_Toc250726975"/>
      <w:r>
        <w:rPr>
          <w:rFonts w:hint="eastAsia" w:ascii="宋体" w:hAnsi="宋体" w:eastAsia="宋体" w:cs="宋体"/>
          <w:b w:val="0"/>
          <w:bCs w:val="0"/>
          <w:color w:val="000000"/>
          <w:sz w:val="30"/>
          <w:szCs w:val="30"/>
        </w:rPr>
        <w:t>第五十二条 仲裁裁决</w:t>
      </w:r>
      <w:bookmarkEnd w:id="175"/>
      <w:bookmarkEnd w:id="176"/>
      <w:bookmarkEnd w:id="177"/>
      <w:r>
        <w:rPr>
          <w:rFonts w:hint="eastAsia" w:ascii="宋体" w:hAnsi="宋体" w:eastAsia="宋体" w:cs="宋体"/>
          <w:b w:val="0"/>
          <w:bCs w:val="0"/>
          <w:color w:val="000000"/>
          <w:sz w:val="30"/>
          <w:szCs w:val="30"/>
        </w:rPr>
        <w:t xml:space="preserve"> </w:t>
      </w:r>
    </w:p>
    <w:p>
      <w:pPr>
        <w:shd w:val="solid" w:color="F9F9FB" w:fill="auto"/>
        <w:autoSpaceDN w:val="0"/>
        <w:ind w:firstLine="594" w:firstLineChars="198"/>
        <w:rPr>
          <w:rFonts w:hint="eastAsia" w:ascii="宋体" w:hAnsi="宋体" w:eastAsia="宋体" w:cs="宋体"/>
          <w:b w:val="0"/>
          <w:bCs w:val="0"/>
          <w:color w:val="000000"/>
          <w:sz w:val="30"/>
          <w:szCs w:val="30"/>
          <w:shd w:val="clear" w:color="auto" w:fill="auto"/>
        </w:rPr>
      </w:pPr>
      <w:r>
        <w:rPr>
          <w:rFonts w:hint="eastAsia" w:ascii="宋体" w:hAnsi="宋体" w:eastAsia="宋体" w:cs="宋体"/>
          <w:b w:val="0"/>
          <w:bCs w:val="0"/>
          <w:color w:val="000000"/>
          <w:sz w:val="30"/>
          <w:szCs w:val="30"/>
          <w:shd w:val="clear" w:color="auto" w:fill="auto"/>
        </w:rPr>
        <w:t>（一）由三名仲裁员组成仲裁庭的，裁决应当按照多数仲裁员的意见作出,少数仲裁员的不同意见可以记入笔录。不能形成多数意见时, 裁决应当按照首席仲裁员的意见作出。</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（二）裁决书应当写明仲裁请求、争议事实、裁决理由、裁决结果、仲裁费用的承担和裁决日期、仲裁地点。当事人另有约定的，以及按照双方当事人的和解协议作出裁决的，可以不写明争议事实和裁决理由。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（三）裁决书由仲裁员签名。对裁决持不同意见的仲裁员，可以签名, 也可以不签名；不签名的仲裁员应当出具个人意见。本会将其个人意见随裁决书送达当事人，但该意见不构成裁决书的一部分。不签名的仲裁员不出具个人意见的，无正当理由视为拒签。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（四）裁决书经仲裁员签名后，加盖本会印章。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（五）裁决书自作出之日起发生法律效力。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（六）仲裁庭认为必要或者当事人提出经仲裁庭同意时，可以在最终裁决作出前,就案件争议问题作出中间裁决或者部分裁决。当事人不履行中间裁决或者部分裁决的，不影响仲裁程序的进行和最终裁决的作出。 </w:t>
      </w:r>
    </w:p>
    <w:p>
      <w:pPr>
        <w:spacing w:line="360" w:lineRule="auto"/>
        <w:outlineLvl w:val="1"/>
        <w:rPr>
          <w:rFonts w:hint="eastAsia" w:ascii="宋体" w:hAnsi="宋体" w:eastAsia="宋体" w:cs="宋体"/>
          <w:b w:val="0"/>
          <w:bCs w:val="0"/>
          <w:color w:val="000000"/>
          <w:sz w:val="30"/>
          <w:szCs w:val="30"/>
        </w:rPr>
      </w:pPr>
      <w:bookmarkStart w:id="178" w:name="_Toc250726976"/>
      <w:bookmarkStart w:id="179" w:name="_Toc14714"/>
      <w:bookmarkStart w:id="180" w:name="_Toc13759"/>
      <w:r>
        <w:rPr>
          <w:rFonts w:hint="eastAsia" w:ascii="宋体" w:hAnsi="宋体" w:eastAsia="宋体" w:cs="宋体"/>
          <w:b w:val="0"/>
          <w:bCs w:val="0"/>
          <w:color w:val="000000"/>
          <w:sz w:val="30"/>
          <w:szCs w:val="30"/>
        </w:rPr>
        <w:t>第五十三条 裁决确定费用承担</w:t>
      </w:r>
      <w:bookmarkEnd w:id="178"/>
      <w:bookmarkEnd w:id="179"/>
      <w:bookmarkEnd w:id="180"/>
      <w:r>
        <w:rPr>
          <w:rFonts w:hint="eastAsia" w:ascii="宋体" w:hAnsi="宋体" w:eastAsia="宋体" w:cs="宋体"/>
          <w:b w:val="0"/>
          <w:bCs w:val="0"/>
          <w:color w:val="000000"/>
          <w:sz w:val="30"/>
          <w:szCs w:val="30"/>
        </w:rPr>
        <w:t xml:space="preserve"> </w:t>
      </w:r>
    </w:p>
    <w:p>
      <w:pPr>
        <w:shd w:val="clear" w:color="auto" w:fill="auto"/>
        <w:autoSpaceDN/>
        <w:spacing w:line="360" w:lineRule="auto"/>
        <w:ind w:firstLine="600" w:firstLineChars="200"/>
        <w:rPr>
          <w:rFonts w:hint="eastAsia" w:ascii="宋体" w:hAnsi="宋体" w:eastAsia="宋体" w:cs="宋体"/>
          <w:b w:val="0"/>
          <w:bCs w:val="0"/>
          <w:color w:val="000000"/>
          <w:sz w:val="30"/>
          <w:szCs w:val="30"/>
          <w:shd w:val="clear" w:color="auto" w:fill="auto"/>
          <w:lang w:eastAsia="zh-CN"/>
        </w:rPr>
      </w:pPr>
      <w:bookmarkStart w:id="181" w:name="_Toc250726977"/>
      <w:r>
        <w:rPr>
          <w:rFonts w:hint="eastAsia" w:ascii="宋体" w:hAnsi="宋体" w:eastAsia="宋体" w:cs="宋体"/>
          <w:b w:val="0"/>
          <w:bCs w:val="0"/>
          <w:color w:val="000000"/>
          <w:sz w:val="30"/>
          <w:szCs w:val="30"/>
          <w:shd w:val="clear" w:color="auto" w:fill="auto"/>
        </w:rPr>
        <w:t>(一)仲裁庭有权在裁决书中确定双方当事人应当承担的仲裁费用和实际发生的其他费用</w:t>
      </w:r>
      <w:r>
        <w:rPr>
          <w:rFonts w:hint="eastAsia" w:ascii="宋体" w:hAnsi="宋体" w:eastAsia="宋体" w:cs="宋体"/>
          <w:b w:val="0"/>
          <w:bCs w:val="0"/>
          <w:color w:val="000000"/>
          <w:sz w:val="30"/>
          <w:szCs w:val="30"/>
          <w:shd w:val="clear" w:color="auto" w:fill="auto"/>
          <w:lang w:eastAsia="zh-CN"/>
        </w:rPr>
        <w:t>。</w:t>
      </w:r>
    </w:p>
    <w:p>
      <w:pPr>
        <w:shd w:val="clear" w:color="auto" w:fill="auto"/>
        <w:autoSpaceDN/>
        <w:spacing w:line="360" w:lineRule="auto"/>
        <w:ind w:firstLine="600" w:firstLineChars="200"/>
        <w:rPr>
          <w:rFonts w:hint="eastAsia" w:ascii="宋体" w:hAnsi="宋体" w:eastAsia="宋体" w:cs="宋体"/>
          <w:b w:val="0"/>
          <w:bCs w:val="0"/>
          <w:color w:val="000000"/>
          <w:sz w:val="30"/>
          <w:szCs w:val="30"/>
          <w:shd w:val="clear" w:color="auto" w:fill="auto"/>
        </w:rPr>
      </w:pPr>
      <w:r>
        <w:rPr>
          <w:rFonts w:hint="eastAsia" w:ascii="宋体" w:hAnsi="宋体" w:eastAsia="宋体" w:cs="宋体"/>
          <w:b w:val="0"/>
          <w:bCs w:val="0"/>
          <w:color w:val="000000"/>
          <w:sz w:val="30"/>
          <w:szCs w:val="30"/>
          <w:shd w:val="clear" w:color="auto" w:fill="auto"/>
        </w:rPr>
        <w:t>(二)仲裁费用原则上由败诉的当事人承担</w:t>
      </w:r>
      <w:r>
        <w:rPr>
          <w:rFonts w:hint="eastAsia" w:ascii="宋体" w:hAnsi="宋体" w:eastAsia="宋体" w:cs="宋体"/>
          <w:b w:val="0"/>
          <w:bCs w:val="0"/>
          <w:color w:val="000000"/>
          <w:sz w:val="30"/>
          <w:szCs w:val="30"/>
          <w:shd w:val="clear" w:color="auto" w:fill="auto"/>
          <w:lang w:eastAsia="zh-CN"/>
        </w:rPr>
        <w:t>，</w:t>
      </w:r>
      <w:r>
        <w:rPr>
          <w:rFonts w:hint="eastAsia" w:ascii="宋体" w:hAnsi="宋体" w:eastAsia="宋体" w:cs="宋体"/>
          <w:b w:val="0"/>
          <w:bCs w:val="0"/>
          <w:color w:val="000000"/>
          <w:sz w:val="30"/>
          <w:szCs w:val="30"/>
          <w:shd w:val="clear" w:color="auto" w:fill="auto"/>
        </w:rPr>
        <w:t>当事人部分胜诉，部分败诉的，由仲裁庭根据当事人责任大小确定其各自承担的比例，当事人自行和解或者经仲裁庭调解结案的，当事人可以协商确定各自承担的比例。</w:t>
      </w:r>
    </w:p>
    <w:p>
      <w:pPr>
        <w:numPr>
          <w:ilvl w:val="-1"/>
          <w:numId w:val="0"/>
        </w:numPr>
        <w:shd w:val="clear" w:color="auto" w:fill="auto"/>
        <w:autoSpaceDN/>
        <w:spacing w:line="360" w:lineRule="auto"/>
        <w:ind w:firstLine="600" w:firstLineChars="200"/>
        <w:rPr>
          <w:rFonts w:hint="eastAsia" w:ascii="宋体" w:hAnsi="宋体" w:eastAsia="宋体" w:cs="宋体"/>
          <w:b w:val="0"/>
          <w:bCs w:val="0"/>
          <w:color w:val="000000"/>
          <w:sz w:val="30"/>
          <w:szCs w:val="30"/>
          <w:shd w:val="clear" w:color="auto" w:fill="auto"/>
        </w:rPr>
      </w:pPr>
      <w:r>
        <w:rPr>
          <w:rFonts w:hint="eastAsia" w:ascii="宋体" w:hAnsi="宋体" w:eastAsia="宋体" w:cs="宋体"/>
          <w:b w:val="0"/>
          <w:bCs w:val="0"/>
          <w:color w:val="000000"/>
          <w:sz w:val="30"/>
          <w:szCs w:val="30"/>
          <w:shd w:val="clear" w:color="auto" w:fill="auto"/>
        </w:rPr>
        <w:t>仲裁庭有权根据当事人的请求在裁决书中裁定败诉方补偿胜诉方因办理案件支出的合理费用，合理费用不超过胜诉方胜诉金额的10%。</w:t>
      </w:r>
    </w:p>
    <w:p>
      <w:pPr>
        <w:numPr>
          <w:ilvl w:val="-1"/>
          <w:numId w:val="0"/>
        </w:numPr>
        <w:shd w:val="clear" w:color="auto" w:fill="auto"/>
        <w:autoSpaceDN/>
        <w:ind w:firstLine="0" w:firstLineChars="0"/>
        <w:outlineLvl w:val="1"/>
        <w:rPr>
          <w:rFonts w:hint="eastAsia" w:ascii="宋体" w:hAnsi="宋体" w:eastAsia="宋体" w:cs="宋体"/>
          <w:b w:val="0"/>
          <w:bCs w:val="0"/>
          <w:sz w:val="30"/>
          <w:szCs w:val="30"/>
          <w:shd w:val="clear" w:color="auto" w:fill="auto"/>
        </w:rPr>
      </w:pPr>
      <w:bookmarkStart w:id="182" w:name="_Toc30269"/>
      <w:bookmarkStart w:id="183" w:name="_Toc507"/>
      <w:r>
        <w:rPr>
          <w:rFonts w:hint="eastAsia" w:ascii="宋体" w:hAnsi="宋体" w:eastAsia="宋体" w:cs="宋体"/>
          <w:b w:val="0"/>
          <w:bCs w:val="0"/>
          <w:color w:val="000000"/>
          <w:sz w:val="30"/>
          <w:szCs w:val="30"/>
          <w:shd w:val="clear" w:color="auto" w:fill="auto"/>
        </w:rPr>
        <w:t>第五十四条 裁决补正、补充</w:t>
      </w:r>
      <w:bookmarkEnd w:id="181"/>
      <w:bookmarkEnd w:id="182"/>
      <w:bookmarkEnd w:id="183"/>
      <w:r>
        <w:rPr>
          <w:rFonts w:hint="eastAsia" w:ascii="宋体" w:hAnsi="宋体" w:eastAsia="宋体" w:cs="宋体"/>
          <w:b w:val="0"/>
          <w:bCs w:val="0"/>
          <w:color w:val="000000"/>
          <w:sz w:val="30"/>
          <w:szCs w:val="30"/>
          <w:shd w:val="clear" w:color="auto" w:fill="auto"/>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（一）对裁决书中的文字、计算错误或者仲裁庭意见部分对当事人申请仲裁的事项已经作出判断但在裁决主文遗漏的, 仲裁庭应当补正。裁决书对当事人申请仲裁的事项遗漏的, 仲裁庭应当作出补充裁决。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（二）当事人发现裁决书中有前款规定情形的, 可以自收到裁决书之日起30日内, 书面请求仲裁庭补正或者作出补充裁决。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（三）仲裁庭作出的补正或者补充裁决, 是原裁决书的组成部分。 </w:t>
      </w:r>
    </w:p>
    <w:p>
      <w:pPr>
        <w:spacing w:line="360" w:lineRule="auto"/>
        <w:outlineLvl w:val="1"/>
        <w:rPr>
          <w:rFonts w:hint="eastAsia" w:ascii="宋体" w:hAnsi="宋体" w:eastAsia="宋体" w:cs="宋体"/>
          <w:b w:val="0"/>
          <w:bCs w:val="0"/>
          <w:color w:val="000000"/>
          <w:sz w:val="30"/>
          <w:szCs w:val="30"/>
        </w:rPr>
      </w:pPr>
      <w:bookmarkStart w:id="184" w:name="_Toc250726978"/>
      <w:bookmarkStart w:id="185" w:name="_Toc29085"/>
      <w:bookmarkStart w:id="186" w:name="_Toc26591"/>
      <w:r>
        <w:rPr>
          <w:rFonts w:hint="eastAsia" w:ascii="宋体" w:hAnsi="宋体" w:eastAsia="宋体" w:cs="宋体"/>
          <w:b w:val="0"/>
          <w:bCs w:val="0"/>
          <w:color w:val="000000"/>
          <w:sz w:val="30"/>
          <w:szCs w:val="30"/>
        </w:rPr>
        <w:t>第五十五条  裁决的履行</w:t>
      </w:r>
      <w:bookmarkEnd w:id="184"/>
      <w:bookmarkEnd w:id="185"/>
      <w:bookmarkEnd w:id="186"/>
    </w:p>
    <w:p>
      <w:pPr>
        <w:spacing w:line="360" w:lineRule="auto"/>
        <w:ind w:firstLine="600" w:firstLineChars="200"/>
        <w:rPr>
          <w:rFonts w:hint="eastAsia" w:ascii="仿宋" w:hAnsi="仿宋" w:eastAsia="仿宋" w:cs="仿宋"/>
          <w:b/>
          <w:bCs/>
          <w:color w:val="000000"/>
          <w:sz w:val="30"/>
          <w:szCs w:val="30"/>
        </w:rPr>
      </w:pPr>
      <w:r>
        <w:rPr>
          <w:rFonts w:hint="eastAsia" w:ascii="宋体" w:hAnsi="宋体" w:eastAsia="宋体" w:cs="宋体"/>
          <w:b w:val="0"/>
          <w:bCs w:val="0"/>
          <w:color w:val="000000"/>
          <w:sz w:val="30"/>
          <w:szCs w:val="30"/>
        </w:rPr>
        <w:t>一方当事人不履行仲裁裁决的，另一方当事人可以根据中国的法律规定，向中国法院申请执行；或者根据《承认及执行外国仲裁裁决公约》或者中国缔结或参加的其他国际条约，向国外有管辖权的法院申请执行。</w:t>
      </w:r>
    </w:p>
    <w:p>
      <w:pPr>
        <w:spacing w:line="360" w:lineRule="auto"/>
        <w:rPr>
          <w:rFonts w:hint="eastAsia" w:ascii="仿宋" w:hAnsi="仿宋" w:eastAsia="仿宋" w:cs="仿宋"/>
          <w:b/>
          <w:bCs/>
          <w:color w:val="000000"/>
          <w:sz w:val="30"/>
          <w:szCs w:val="30"/>
        </w:rPr>
      </w:pPr>
    </w:p>
    <w:p>
      <w:pPr>
        <w:spacing w:line="360" w:lineRule="auto"/>
        <w:jc w:val="center"/>
        <w:outlineLvl w:val="0"/>
        <w:rPr>
          <w:rFonts w:hint="eastAsia" w:ascii="微软雅黑" w:hAnsi="微软雅黑" w:eastAsia="微软雅黑" w:cs="微软雅黑"/>
          <w:b/>
          <w:bCs/>
          <w:color w:val="000000"/>
          <w:sz w:val="30"/>
          <w:szCs w:val="30"/>
        </w:rPr>
      </w:pPr>
      <w:bookmarkStart w:id="187" w:name="_Toc250726979"/>
      <w:bookmarkStart w:id="188" w:name="_Toc8053"/>
      <w:bookmarkStart w:id="189" w:name="_Toc7900"/>
      <w:r>
        <w:rPr>
          <w:rFonts w:hint="eastAsia" w:ascii="微软雅黑" w:hAnsi="微软雅黑" w:eastAsia="微软雅黑" w:cs="微软雅黑"/>
          <w:b/>
          <w:bCs/>
          <w:color w:val="000000"/>
          <w:sz w:val="32"/>
          <w:szCs w:val="32"/>
        </w:rPr>
        <w:t>第八章  简易程序</w:t>
      </w:r>
      <w:bookmarkEnd w:id="187"/>
      <w:bookmarkEnd w:id="188"/>
      <w:bookmarkEnd w:id="189"/>
    </w:p>
    <w:p>
      <w:pPr>
        <w:spacing w:line="360" w:lineRule="auto"/>
        <w:outlineLvl w:val="1"/>
        <w:rPr>
          <w:rFonts w:hint="eastAsia" w:ascii="宋体" w:hAnsi="宋体" w:eastAsia="宋体" w:cs="宋体"/>
          <w:b w:val="0"/>
          <w:bCs w:val="0"/>
          <w:color w:val="000000"/>
          <w:sz w:val="30"/>
          <w:szCs w:val="30"/>
        </w:rPr>
      </w:pPr>
      <w:bookmarkStart w:id="190" w:name="_Toc250726980"/>
      <w:bookmarkStart w:id="191" w:name="_Toc9880"/>
      <w:bookmarkStart w:id="192" w:name="_Toc22329"/>
      <w:r>
        <w:rPr>
          <w:rFonts w:hint="eastAsia" w:ascii="宋体" w:hAnsi="宋体" w:eastAsia="宋体" w:cs="宋体"/>
          <w:b w:val="0"/>
          <w:bCs w:val="0"/>
          <w:color w:val="000000"/>
          <w:sz w:val="30"/>
          <w:szCs w:val="30"/>
        </w:rPr>
        <w:t>第五十六条 简易程序的适用</w:t>
      </w:r>
      <w:bookmarkEnd w:id="190"/>
      <w:bookmarkEnd w:id="191"/>
      <w:bookmarkEnd w:id="192"/>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（一）除非当事人另有约定，凡案件争议金额不超过60万元（指人民币，下同）的，适用简易程序。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（二）争议金额超过60万元，双方当事人约定或者同意的，也可适用简易程序，仲裁费用予以减收。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（三）案件争议金额不超过60万元，双方当事人约定适用普通程序的，承担由此增加的仲裁费用。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（四）没有争议金额或者争议金额不明确的，由本会根据案件的复杂程度、涉及权益的大小以及其他有关因素考虑决定是否适用简易程序。</w:t>
      </w:r>
    </w:p>
    <w:p>
      <w:pPr>
        <w:spacing w:line="360" w:lineRule="auto"/>
        <w:outlineLvl w:val="1"/>
        <w:rPr>
          <w:rFonts w:hint="eastAsia" w:ascii="宋体" w:hAnsi="宋体" w:eastAsia="宋体" w:cs="宋体"/>
          <w:b w:val="0"/>
          <w:bCs w:val="0"/>
          <w:color w:val="000000"/>
          <w:sz w:val="30"/>
          <w:szCs w:val="30"/>
        </w:rPr>
      </w:pPr>
      <w:bookmarkStart w:id="193" w:name="_Toc250726981"/>
      <w:bookmarkStart w:id="194" w:name="_Toc18550"/>
      <w:bookmarkStart w:id="195" w:name="_Toc5437"/>
      <w:r>
        <w:rPr>
          <w:rFonts w:hint="eastAsia" w:ascii="宋体" w:hAnsi="宋体" w:eastAsia="宋体" w:cs="宋体"/>
          <w:b w:val="0"/>
          <w:bCs w:val="0"/>
          <w:color w:val="000000"/>
          <w:sz w:val="30"/>
          <w:szCs w:val="30"/>
        </w:rPr>
        <w:t>第五十七条 仲裁庭组成</w:t>
      </w:r>
      <w:bookmarkEnd w:id="193"/>
      <w:bookmarkEnd w:id="194"/>
      <w:bookmarkEnd w:id="195"/>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（一）适用简易程序的案件，由独任仲裁员审理。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（二）双方当事人应当自收到仲裁通知之日起10日内在仲裁员名册中共同选定或者共同委托主任指定独任仲裁员。选择独任仲裁员时，可以适用本规则第二十二条第（二）款规定的方式。 双方当事人逾期未能共同选定或者共同委托主任指定，主任应当立即指定独任仲裁员。 </w:t>
      </w:r>
    </w:p>
    <w:p>
      <w:pPr>
        <w:spacing w:line="360" w:lineRule="auto"/>
        <w:outlineLvl w:val="1"/>
        <w:rPr>
          <w:rFonts w:hint="eastAsia" w:ascii="宋体" w:hAnsi="宋体" w:eastAsia="宋体" w:cs="宋体"/>
          <w:b w:val="0"/>
          <w:bCs w:val="0"/>
          <w:color w:val="000000"/>
          <w:sz w:val="30"/>
          <w:szCs w:val="30"/>
        </w:rPr>
      </w:pPr>
      <w:bookmarkStart w:id="196" w:name="_Toc21491"/>
      <w:bookmarkStart w:id="197" w:name="_Toc21968"/>
      <w:r>
        <w:rPr>
          <w:rFonts w:hint="eastAsia" w:ascii="宋体" w:hAnsi="宋体" w:eastAsia="宋体" w:cs="宋体"/>
          <w:b w:val="0"/>
          <w:bCs w:val="0"/>
          <w:color w:val="000000"/>
          <w:sz w:val="30"/>
          <w:szCs w:val="30"/>
        </w:rPr>
        <w:t>第五十八条 答辩和反请求的期限</w:t>
      </w:r>
      <w:bookmarkEnd w:id="196"/>
      <w:bookmarkEnd w:id="197"/>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被申请人应当自收到答辩通知之日起7日（国际商事案件30日）内，提交答辩书及有关证明文件；如有反请求，也应当在此期限内提交申请书及有关证明文件。 </w:t>
      </w:r>
    </w:p>
    <w:p>
      <w:pPr>
        <w:spacing w:line="360" w:lineRule="auto"/>
        <w:outlineLvl w:val="1"/>
        <w:rPr>
          <w:rFonts w:hint="eastAsia" w:ascii="宋体" w:hAnsi="宋体" w:eastAsia="宋体" w:cs="宋体"/>
          <w:b w:val="0"/>
          <w:bCs w:val="0"/>
          <w:color w:val="000000"/>
          <w:sz w:val="30"/>
          <w:szCs w:val="30"/>
        </w:rPr>
      </w:pPr>
      <w:bookmarkStart w:id="198" w:name="_Toc250726982"/>
      <w:bookmarkStart w:id="199" w:name="_Toc19074"/>
      <w:bookmarkStart w:id="200" w:name="_Toc25429"/>
      <w:r>
        <w:rPr>
          <w:rFonts w:hint="eastAsia" w:ascii="宋体" w:hAnsi="宋体" w:eastAsia="宋体" w:cs="宋体"/>
          <w:b w:val="0"/>
          <w:bCs w:val="0"/>
          <w:color w:val="000000"/>
          <w:sz w:val="30"/>
          <w:szCs w:val="30"/>
        </w:rPr>
        <w:t>第五十九条 开庭通知</w:t>
      </w:r>
      <w:bookmarkEnd w:id="198"/>
      <w:bookmarkEnd w:id="199"/>
      <w:bookmarkEnd w:id="200"/>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（一）开庭审理的案件，仲裁庭将于开庭3日（国际商事案件10日）前将开庭日期通知双方当事人。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（二）仲裁庭决定开庭审理的，只开庭一次；确有必要的，可以决定再次开庭。第一次开庭后开庭日期的通知，不受3日（国际商事案件10日）期限限制。 </w:t>
      </w:r>
    </w:p>
    <w:p>
      <w:pPr>
        <w:spacing w:line="360" w:lineRule="auto"/>
        <w:outlineLvl w:val="1"/>
        <w:rPr>
          <w:rFonts w:hint="eastAsia" w:ascii="宋体" w:hAnsi="宋体" w:eastAsia="宋体" w:cs="宋体"/>
          <w:b w:val="0"/>
          <w:bCs w:val="0"/>
          <w:color w:val="000000"/>
          <w:sz w:val="30"/>
          <w:szCs w:val="30"/>
        </w:rPr>
      </w:pPr>
      <w:bookmarkStart w:id="201" w:name="_Toc5718"/>
      <w:bookmarkStart w:id="202" w:name="_Toc250726983"/>
      <w:bookmarkStart w:id="203" w:name="_Toc20563"/>
      <w:r>
        <w:rPr>
          <w:rFonts w:hint="eastAsia" w:ascii="宋体" w:hAnsi="宋体" w:eastAsia="宋体" w:cs="宋体"/>
          <w:b w:val="0"/>
          <w:bCs w:val="0"/>
          <w:color w:val="000000"/>
          <w:sz w:val="30"/>
          <w:szCs w:val="30"/>
        </w:rPr>
        <w:t>第六十条 简易程序终结</w:t>
      </w:r>
      <w:bookmarkEnd w:id="201"/>
      <w:bookmarkEnd w:id="202"/>
      <w:bookmarkEnd w:id="203"/>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（一）仲裁请求的变更或者反请求的提出导致案件争议金额超过</w:t>
      </w:r>
      <w:r>
        <w:rPr>
          <w:rFonts w:hint="eastAsia" w:ascii="宋体" w:hAnsi="宋体" w:eastAsia="宋体" w:cs="宋体"/>
          <w:b w:val="0"/>
          <w:bCs w:val="0"/>
          <w:color w:val="000000"/>
          <w:sz w:val="30"/>
          <w:szCs w:val="30"/>
          <w:lang w:val="en-US" w:eastAsia="zh-CN"/>
        </w:rPr>
        <w:t>60</w:t>
      </w:r>
      <w:r>
        <w:rPr>
          <w:rFonts w:hint="eastAsia" w:ascii="宋体" w:hAnsi="宋体" w:eastAsia="宋体" w:cs="宋体"/>
          <w:b w:val="0"/>
          <w:bCs w:val="0"/>
          <w:color w:val="000000"/>
          <w:sz w:val="30"/>
          <w:szCs w:val="30"/>
        </w:rPr>
        <w:t xml:space="preserve">万元的，不影响简易程序的进行。仲裁庭认为影响的，可以向主任申请由三名仲裁员组成仲裁庭审理，当事人另有约定的除外。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（二）简易程序变更为普通程序的，当事人应当自收到程序变更通知之日起5日内，按照本规则的规定各自选定或者各自委托主任指定一名仲裁员。除非当事人另有约定，原独任仲裁员作为首席仲裁员。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（三）新仲裁庭组成前已进行的仲裁程序是否重新进行，由新仲裁庭决定；新仲裁庭组成后仲裁程序的进行，不再适用简易程序。 </w:t>
      </w:r>
    </w:p>
    <w:p>
      <w:pPr>
        <w:spacing w:line="360" w:lineRule="auto"/>
        <w:outlineLvl w:val="1"/>
        <w:rPr>
          <w:rFonts w:hint="eastAsia" w:ascii="宋体" w:hAnsi="宋体" w:eastAsia="宋体" w:cs="宋体"/>
          <w:b w:val="0"/>
          <w:bCs w:val="0"/>
          <w:color w:val="000000"/>
          <w:sz w:val="30"/>
          <w:szCs w:val="30"/>
        </w:rPr>
      </w:pPr>
      <w:bookmarkStart w:id="204" w:name="_Toc29840"/>
      <w:bookmarkStart w:id="205" w:name="_Toc32473"/>
      <w:bookmarkStart w:id="206" w:name="_Toc250726984"/>
      <w:r>
        <w:rPr>
          <w:rFonts w:hint="eastAsia" w:ascii="宋体" w:hAnsi="宋体" w:eastAsia="宋体" w:cs="宋体"/>
          <w:b w:val="0"/>
          <w:bCs w:val="0"/>
          <w:color w:val="000000"/>
          <w:sz w:val="30"/>
          <w:szCs w:val="30"/>
        </w:rPr>
        <w:t>第六十一条 裁决作出期限</w:t>
      </w:r>
      <w:bookmarkEnd w:id="204"/>
      <w:bookmarkEnd w:id="205"/>
      <w:bookmarkEnd w:id="206"/>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仲裁庭应当自组庭之日起45日内作出裁决。国际商事案件，应当自组庭之日起120日内作出裁决。有特殊情况需要延长的，由独任仲裁员提请主任批准，可以适当延长。 </w:t>
      </w:r>
    </w:p>
    <w:p>
      <w:pPr>
        <w:spacing w:line="360" w:lineRule="auto"/>
        <w:outlineLvl w:val="1"/>
        <w:rPr>
          <w:rFonts w:hint="eastAsia" w:ascii="宋体" w:hAnsi="宋体" w:eastAsia="宋体" w:cs="宋体"/>
          <w:b w:val="0"/>
          <w:bCs w:val="0"/>
          <w:color w:val="000000"/>
          <w:sz w:val="30"/>
          <w:szCs w:val="30"/>
        </w:rPr>
      </w:pPr>
      <w:bookmarkStart w:id="207" w:name="_Toc250726985"/>
      <w:bookmarkStart w:id="208" w:name="_Toc5749"/>
      <w:bookmarkStart w:id="209" w:name="_Toc32245"/>
      <w:r>
        <w:rPr>
          <w:rFonts w:hint="eastAsia" w:ascii="宋体" w:hAnsi="宋体" w:eastAsia="宋体" w:cs="宋体"/>
          <w:b w:val="0"/>
          <w:bCs w:val="0"/>
          <w:color w:val="000000"/>
          <w:sz w:val="30"/>
          <w:szCs w:val="30"/>
        </w:rPr>
        <w:t>第六十二条 本规则其他条款的适用</w:t>
      </w:r>
      <w:bookmarkEnd w:id="207"/>
      <w:bookmarkEnd w:id="208"/>
      <w:bookmarkEnd w:id="209"/>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仿宋" w:hAnsi="仿宋" w:eastAsia="仿宋" w:cs="仿宋"/>
          <w:b/>
          <w:bCs/>
          <w:color w:val="000000"/>
          <w:sz w:val="30"/>
          <w:szCs w:val="30"/>
        </w:rPr>
      </w:pPr>
      <w:r>
        <w:rPr>
          <w:rFonts w:hint="eastAsia" w:ascii="宋体" w:hAnsi="宋体" w:eastAsia="宋体" w:cs="宋体"/>
          <w:b w:val="0"/>
          <w:bCs w:val="0"/>
          <w:color w:val="000000"/>
          <w:sz w:val="30"/>
          <w:szCs w:val="30"/>
        </w:rPr>
        <w:t>本章未规定的事项，适用本规则其他有关规定。</w:t>
      </w:r>
      <w:r>
        <w:rPr>
          <w:rFonts w:hint="eastAsia" w:ascii="仿宋" w:hAnsi="仿宋" w:eastAsia="仿宋" w:cs="仿宋"/>
          <w:b/>
          <w:bCs/>
          <w:color w:val="000000"/>
          <w:sz w:val="30"/>
          <w:szCs w:val="30"/>
        </w:rPr>
        <w:t xml:space="preserve"> </w:t>
      </w:r>
    </w:p>
    <w:p>
      <w:pPr>
        <w:spacing w:line="360" w:lineRule="auto"/>
        <w:rPr>
          <w:rFonts w:hint="eastAsia" w:ascii="仿宋" w:hAnsi="仿宋" w:eastAsia="仿宋" w:cs="仿宋"/>
          <w:b/>
          <w:bCs/>
          <w:color w:val="000000"/>
          <w:sz w:val="30"/>
          <w:szCs w:val="30"/>
        </w:rPr>
      </w:pPr>
    </w:p>
    <w:p>
      <w:pPr>
        <w:spacing w:line="360" w:lineRule="auto"/>
        <w:jc w:val="center"/>
        <w:outlineLvl w:val="0"/>
        <w:rPr>
          <w:rFonts w:hint="eastAsia" w:ascii="微软雅黑" w:hAnsi="微软雅黑" w:eastAsia="微软雅黑" w:cs="微软雅黑"/>
          <w:b/>
          <w:bCs/>
          <w:color w:val="000000"/>
          <w:sz w:val="32"/>
          <w:szCs w:val="32"/>
        </w:rPr>
      </w:pPr>
      <w:bookmarkStart w:id="210" w:name="_Toc250726986"/>
      <w:bookmarkStart w:id="211" w:name="_Toc24331"/>
      <w:bookmarkStart w:id="212" w:name="_Toc13823"/>
      <w:r>
        <w:rPr>
          <w:rFonts w:hint="eastAsia" w:ascii="微软雅黑" w:hAnsi="微软雅黑" w:eastAsia="微软雅黑" w:cs="微软雅黑"/>
          <w:b/>
          <w:bCs/>
          <w:color w:val="000000"/>
          <w:sz w:val="32"/>
          <w:szCs w:val="32"/>
        </w:rPr>
        <w:t>第九章  国际商事仲裁的特别规定</w:t>
      </w:r>
      <w:bookmarkEnd w:id="210"/>
      <w:bookmarkEnd w:id="211"/>
      <w:bookmarkEnd w:id="212"/>
    </w:p>
    <w:p>
      <w:pPr>
        <w:spacing w:line="360" w:lineRule="auto"/>
        <w:outlineLvl w:val="1"/>
        <w:rPr>
          <w:rFonts w:hint="eastAsia" w:ascii="宋体" w:hAnsi="宋体" w:eastAsia="宋体" w:cs="宋体"/>
          <w:b w:val="0"/>
          <w:bCs w:val="0"/>
          <w:color w:val="000000"/>
          <w:sz w:val="30"/>
          <w:szCs w:val="30"/>
        </w:rPr>
      </w:pPr>
      <w:bookmarkStart w:id="213" w:name="_Toc250726987"/>
      <w:bookmarkStart w:id="214" w:name="_Toc25917"/>
      <w:bookmarkStart w:id="215" w:name="_Toc22241"/>
      <w:r>
        <w:rPr>
          <w:rFonts w:hint="eastAsia" w:ascii="宋体" w:hAnsi="宋体" w:eastAsia="宋体" w:cs="宋体"/>
          <w:b w:val="0"/>
          <w:bCs w:val="0"/>
          <w:color w:val="000000"/>
          <w:sz w:val="30"/>
          <w:szCs w:val="30"/>
        </w:rPr>
        <w:t>第六十三条 本章适用</w:t>
      </w:r>
      <w:bookmarkEnd w:id="213"/>
      <w:bookmarkEnd w:id="214"/>
      <w:bookmarkEnd w:id="215"/>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（一）除非当事人另有约定，国际商事案件适用本章规定。本章没有规定的，适用本规则其他有关规定。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（二）涉及香港特别行政区、澳门特别行政区及台湾地区的案件，参照适用本章规定。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（三）当事人对案件是否具有国际因素有争议的，由仲裁庭决定。 </w:t>
      </w:r>
    </w:p>
    <w:p>
      <w:pPr>
        <w:spacing w:line="360" w:lineRule="auto"/>
        <w:outlineLvl w:val="1"/>
        <w:rPr>
          <w:rFonts w:hint="eastAsia" w:ascii="宋体" w:hAnsi="宋体" w:eastAsia="宋体" w:cs="宋体"/>
          <w:b w:val="0"/>
          <w:bCs w:val="0"/>
          <w:color w:val="000000"/>
          <w:sz w:val="30"/>
          <w:szCs w:val="30"/>
        </w:rPr>
      </w:pPr>
      <w:bookmarkStart w:id="216" w:name="_Toc18492"/>
      <w:bookmarkStart w:id="217" w:name="_Toc2087"/>
      <w:bookmarkStart w:id="218" w:name="_Toc250726988"/>
      <w:r>
        <w:rPr>
          <w:rFonts w:hint="eastAsia" w:ascii="宋体" w:hAnsi="宋体" w:eastAsia="宋体" w:cs="宋体"/>
          <w:b w:val="0"/>
          <w:bCs w:val="0"/>
          <w:color w:val="000000"/>
          <w:sz w:val="30"/>
          <w:szCs w:val="30"/>
        </w:rPr>
        <w:t>第六十四条 仲裁庭组成</w:t>
      </w:r>
      <w:bookmarkEnd w:id="216"/>
      <w:bookmarkEnd w:id="217"/>
      <w:bookmarkEnd w:id="218"/>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u w:val="none"/>
        </w:rPr>
      </w:pPr>
      <w:r>
        <w:rPr>
          <w:rFonts w:hint="eastAsia" w:ascii="宋体" w:hAnsi="宋体" w:eastAsia="宋体" w:cs="宋体"/>
          <w:b w:val="0"/>
          <w:bCs w:val="0"/>
          <w:color w:val="000000"/>
          <w:sz w:val="30"/>
          <w:szCs w:val="30"/>
          <w:u w:val="none"/>
        </w:rPr>
        <w:t>（一）当事人可以从本会提供的仲裁员名册中选择仲裁员，可以在仲裁员名册外选仲裁员。</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（二）当事人在仲裁员名册外选定仲裁员的，应当向本会提供候选人的简历和具体联系方式。经本会确认后可以担任仲裁员。除非本会决定将其列入仲裁员名册，否则其任期至案件审理终结时止。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三）双方当事人应当自收到仲裁通知之日起20日内按照本规则第十八条的规定分别选定或者委托主任为其指定一名仲裁员、共同选定或者共同委托主任指定首席仲裁员。当事人未能按照上述规定选定或者委托指定仲裁员的，由主任指定。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（四）经当事人同意增加的外籍仲裁员的报酬，当事人应当在本会规定的期限内预交。未在本会规定的期限内预交的，视为未选定仲裁员。主任可以根据本规则的规定代为指定仲裁员。 </w:t>
      </w:r>
    </w:p>
    <w:p>
      <w:pPr>
        <w:spacing w:line="360" w:lineRule="auto"/>
        <w:outlineLvl w:val="1"/>
        <w:rPr>
          <w:rFonts w:hint="eastAsia" w:ascii="宋体" w:hAnsi="宋体" w:eastAsia="宋体" w:cs="宋体"/>
          <w:b w:val="0"/>
          <w:bCs w:val="0"/>
          <w:color w:val="000000"/>
          <w:sz w:val="30"/>
          <w:szCs w:val="30"/>
        </w:rPr>
      </w:pPr>
      <w:bookmarkStart w:id="219" w:name="_Toc10416"/>
      <w:bookmarkStart w:id="220" w:name="_Toc16708"/>
      <w:bookmarkStart w:id="221" w:name="_Toc250726989"/>
      <w:r>
        <w:rPr>
          <w:rFonts w:hint="eastAsia" w:ascii="宋体" w:hAnsi="宋体" w:eastAsia="宋体" w:cs="宋体"/>
          <w:b w:val="0"/>
          <w:bCs w:val="0"/>
          <w:color w:val="000000"/>
          <w:sz w:val="30"/>
          <w:szCs w:val="30"/>
        </w:rPr>
        <w:t>第六十五条 答辩及反请求</w:t>
      </w:r>
      <w:bookmarkEnd w:id="219"/>
      <w:bookmarkEnd w:id="220"/>
      <w:bookmarkEnd w:id="221"/>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（一）被申请人应当自收到答辩通知之日起30日内，提交答辩书和有关证明文件。 </w:t>
      </w:r>
    </w:p>
    <w:p>
      <w:pPr>
        <w:shd w:val="solid" w:color="F9F9FB" w:fill="auto"/>
        <w:autoSpaceDN w:val="0"/>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（二）被申请人如有反请求，应当自收到答辩通知之日起30日内，以书面形式</w:t>
      </w:r>
      <w:r>
        <w:rPr>
          <w:rFonts w:hint="eastAsia" w:ascii="宋体" w:hAnsi="宋体" w:eastAsia="宋体" w:cs="宋体"/>
          <w:b w:val="0"/>
          <w:bCs w:val="0"/>
          <w:color w:val="000000"/>
          <w:sz w:val="30"/>
          <w:szCs w:val="30"/>
          <w:shd w:val="clear" w:color="auto" w:fill="F9F9FB"/>
        </w:rPr>
        <w:t>提交。</w:t>
      </w:r>
    </w:p>
    <w:p>
      <w:pPr>
        <w:spacing w:line="360" w:lineRule="auto"/>
        <w:outlineLvl w:val="1"/>
        <w:rPr>
          <w:rFonts w:hint="eastAsia" w:ascii="宋体" w:hAnsi="宋体" w:eastAsia="宋体" w:cs="宋体"/>
          <w:b w:val="0"/>
          <w:bCs w:val="0"/>
          <w:color w:val="000000"/>
          <w:sz w:val="30"/>
          <w:szCs w:val="30"/>
        </w:rPr>
      </w:pPr>
      <w:bookmarkStart w:id="222" w:name="_Toc250726990"/>
      <w:bookmarkStart w:id="223" w:name="_Toc27758"/>
      <w:bookmarkStart w:id="224" w:name="_Toc21772"/>
      <w:r>
        <w:rPr>
          <w:rFonts w:hint="eastAsia" w:ascii="宋体" w:hAnsi="宋体" w:eastAsia="宋体" w:cs="宋体"/>
          <w:b w:val="0"/>
          <w:bCs w:val="0"/>
          <w:color w:val="000000"/>
          <w:sz w:val="30"/>
          <w:szCs w:val="30"/>
        </w:rPr>
        <w:t>第六十六条 开庭通知</w:t>
      </w:r>
      <w:bookmarkEnd w:id="222"/>
      <w:bookmarkEnd w:id="223"/>
      <w:bookmarkEnd w:id="224"/>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（一）仲裁庭在开庭20日前将开庭日期通知双方当事人；经双方当事人协商仲裁庭同意，可以提前开庭。当事人有正当理由请求延期开庭的，可以在开庭10日前书面提出；是否延期，由仲裁庭决定。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（二）第一次开庭后开庭日期的通知，不受20日期限限制。 </w:t>
      </w:r>
    </w:p>
    <w:p>
      <w:pPr>
        <w:spacing w:line="360" w:lineRule="auto"/>
        <w:outlineLvl w:val="1"/>
        <w:rPr>
          <w:rFonts w:hint="eastAsia" w:ascii="宋体" w:hAnsi="宋体" w:eastAsia="宋体" w:cs="宋体"/>
          <w:b w:val="0"/>
          <w:bCs w:val="0"/>
          <w:color w:val="000000"/>
          <w:sz w:val="30"/>
          <w:szCs w:val="30"/>
        </w:rPr>
      </w:pPr>
      <w:bookmarkStart w:id="225" w:name="_Toc10891"/>
      <w:bookmarkStart w:id="226" w:name="_Toc250726991"/>
      <w:bookmarkStart w:id="227" w:name="_Toc11666"/>
      <w:r>
        <w:rPr>
          <w:rFonts w:hint="eastAsia" w:ascii="宋体" w:hAnsi="宋体" w:eastAsia="宋体" w:cs="宋体"/>
          <w:b w:val="0"/>
          <w:bCs w:val="0"/>
          <w:color w:val="000000"/>
          <w:sz w:val="30"/>
          <w:szCs w:val="30"/>
        </w:rPr>
        <w:t>第六十七条 仲裁庭调解</w:t>
      </w:r>
      <w:bookmarkEnd w:id="225"/>
      <w:bookmarkEnd w:id="226"/>
      <w:bookmarkEnd w:id="227"/>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（一）经双方当事人同意，仲裁庭可以进行调解。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（二）因调解不成导致调解程序终止的，如果双方当事人以避免裁决结果可能受到调解影响为由请求更换仲裁员的，主任可以批准。双方当事人承担由此增加的费用。</w:t>
      </w:r>
    </w:p>
    <w:p>
      <w:pPr>
        <w:spacing w:line="360" w:lineRule="auto"/>
        <w:outlineLvl w:val="1"/>
        <w:rPr>
          <w:rFonts w:hint="eastAsia" w:ascii="宋体" w:hAnsi="宋体" w:eastAsia="宋体" w:cs="宋体"/>
          <w:b w:val="0"/>
          <w:bCs w:val="0"/>
          <w:color w:val="000000"/>
          <w:sz w:val="30"/>
          <w:szCs w:val="30"/>
        </w:rPr>
      </w:pPr>
      <w:bookmarkStart w:id="228" w:name="_Toc20987"/>
      <w:bookmarkStart w:id="229" w:name="_Toc250726992"/>
      <w:bookmarkStart w:id="230" w:name="_Toc19705"/>
      <w:r>
        <w:rPr>
          <w:rFonts w:hint="eastAsia" w:ascii="宋体" w:hAnsi="宋体" w:eastAsia="宋体" w:cs="宋体"/>
          <w:b w:val="0"/>
          <w:bCs w:val="0"/>
          <w:color w:val="000000"/>
          <w:sz w:val="30"/>
          <w:szCs w:val="30"/>
        </w:rPr>
        <w:t>第六十八条 裁决作出期限</w:t>
      </w:r>
      <w:bookmarkEnd w:id="228"/>
      <w:bookmarkEnd w:id="229"/>
      <w:bookmarkEnd w:id="230"/>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仲裁庭应当自组庭之日起4个月内作出裁决。有特殊情况需要延长的，由首席仲裁员提请主任批准，可以适当延长。 </w:t>
      </w:r>
    </w:p>
    <w:p>
      <w:pPr>
        <w:spacing w:line="360" w:lineRule="auto"/>
        <w:outlineLvl w:val="1"/>
        <w:rPr>
          <w:rFonts w:hint="eastAsia" w:ascii="宋体" w:hAnsi="宋体" w:eastAsia="宋体" w:cs="宋体"/>
          <w:b w:val="0"/>
          <w:bCs w:val="0"/>
          <w:color w:val="000000"/>
          <w:sz w:val="30"/>
          <w:szCs w:val="30"/>
        </w:rPr>
      </w:pPr>
      <w:bookmarkStart w:id="231" w:name="_Toc250726993"/>
      <w:bookmarkStart w:id="232" w:name="_Toc15516"/>
      <w:bookmarkStart w:id="233" w:name="_Toc18035"/>
      <w:r>
        <w:rPr>
          <w:rFonts w:hint="eastAsia" w:ascii="宋体" w:hAnsi="宋体" w:eastAsia="宋体" w:cs="宋体"/>
          <w:b w:val="0"/>
          <w:bCs w:val="0"/>
          <w:color w:val="000000"/>
          <w:sz w:val="30"/>
          <w:szCs w:val="30"/>
        </w:rPr>
        <w:t>第六十九条 法律适用</w:t>
      </w:r>
      <w:bookmarkEnd w:id="231"/>
      <w:bookmarkEnd w:id="232"/>
      <w:bookmarkEnd w:id="233"/>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（一）仲裁庭应当根据当事人选择适用的法律对争议作出裁决。除非当事人另有约定，选择适用的法律系指实体法，而非法律冲突法。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（二）当事人未选择的，仲裁庭应当适用与争议事项有最密切联系的法律。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（三）在任何情况下，仲裁庭均应当根据有效的合同条款并考虑有关国际商事惯例作出裁决。</w:t>
      </w:r>
    </w:p>
    <w:p>
      <w:pPr>
        <w:spacing w:line="360" w:lineRule="auto"/>
        <w:outlineLvl w:val="1"/>
        <w:rPr>
          <w:rFonts w:hint="eastAsia" w:ascii="宋体" w:hAnsi="宋体" w:eastAsia="宋体" w:cs="宋体"/>
          <w:b w:val="0"/>
          <w:bCs w:val="0"/>
          <w:color w:val="000000"/>
          <w:sz w:val="30"/>
          <w:szCs w:val="30"/>
        </w:rPr>
      </w:pPr>
      <w:bookmarkStart w:id="234" w:name="_Toc14435"/>
      <w:bookmarkStart w:id="235" w:name="_Toc250726994"/>
      <w:bookmarkStart w:id="236" w:name="_Toc27104"/>
      <w:r>
        <w:rPr>
          <w:rFonts w:hint="eastAsia" w:ascii="宋体" w:hAnsi="宋体" w:eastAsia="宋体" w:cs="宋体"/>
          <w:b w:val="0"/>
          <w:bCs w:val="0"/>
          <w:color w:val="000000"/>
          <w:sz w:val="30"/>
          <w:szCs w:val="30"/>
        </w:rPr>
        <w:t>第七十条 简易程序的适用</w:t>
      </w:r>
      <w:bookmarkEnd w:id="234"/>
      <w:bookmarkEnd w:id="235"/>
      <w:bookmarkEnd w:id="236"/>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符合本规则第五十六条规定的案件，第八章简易程序作出特别规定的，适用第八章的有关规定。 </w:t>
      </w:r>
    </w:p>
    <w:p>
      <w:pPr>
        <w:spacing w:line="360" w:lineRule="auto"/>
        <w:ind w:firstLine="301" w:firstLineChars="100"/>
        <w:rPr>
          <w:rFonts w:hint="eastAsia" w:ascii="仿宋" w:hAnsi="仿宋" w:eastAsia="仿宋" w:cs="仿宋"/>
          <w:b/>
          <w:bCs/>
          <w:color w:val="000000"/>
          <w:sz w:val="30"/>
          <w:szCs w:val="30"/>
        </w:rPr>
      </w:pPr>
    </w:p>
    <w:p>
      <w:pPr>
        <w:spacing w:line="360" w:lineRule="auto"/>
        <w:jc w:val="center"/>
        <w:outlineLvl w:val="0"/>
        <w:rPr>
          <w:rFonts w:hint="eastAsia" w:ascii="宋体" w:hAnsi="宋体" w:eastAsia="宋体" w:cs="宋体"/>
          <w:b/>
          <w:bCs/>
          <w:color w:val="000000"/>
          <w:sz w:val="32"/>
          <w:szCs w:val="32"/>
        </w:rPr>
      </w:pPr>
      <w:bookmarkStart w:id="237" w:name="_Toc250726995"/>
      <w:bookmarkStart w:id="238" w:name="_Toc22328"/>
      <w:bookmarkStart w:id="239" w:name="_Toc10940"/>
      <w:r>
        <w:rPr>
          <w:rFonts w:hint="eastAsia" w:ascii="微软雅黑" w:hAnsi="微软雅黑" w:eastAsia="微软雅黑" w:cs="微软雅黑"/>
          <w:b/>
          <w:bCs/>
          <w:color w:val="000000"/>
          <w:sz w:val="32"/>
          <w:szCs w:val="32"/>
        </w:rPr>
        <w:t>第十章　附则</w:t>
      </w:r>
      <w:bookmarkEnd w:id="237"/>
      <w:bookmarkEnd w:id="238"/>
      <w:bookmarkEnd w:id="239"/>
    </w:p>
    <w:p>
      <w:pPr>
        <w:spacing w:line="360" w:lineRule="auto"/>
        <w:outlineLvl w:val="1"/>
        <w:rPr>
          <w:rFonts w:hint="eastAsia" w:ascii="宋体" w:hAnsi="宋体" w:eastAsia="宋体" w:cs="宋体"/>
          <w:b w:val="0"/>
          <w:bCs w:val="0"/>
          <w:color w:val="000000"/>
          <w:sz w:val="30"/>
          <w:szCs w:val="30"/>
        </w:rPr>
      </w:pPr>
      <w:bookmarkStart w:id="240" w:name="_Toc250726996"/>
      <w:bookmarkStart w:id="241" w:name="_Toc5795"/>
      <w:bookmarkStart w:id="242" w:name="_Toc13497"/>
      <w:r>
        <w:rPr>
          <w:rFonts w:hint="eastAsia" w:ascii="宋体" w:hAnsi="宋体" w:eastAsia="宋体" w:cs="宋体"/>
          <w:b w:val="0"/>
          <w:bCs w:val="0"/>
          <w:color w:val="000000"/>
          <w:sz w:val="30"/>
          <w:szCs w:val="30"/>
        </w:rPr>
        <w:t>第七十一条 期限的计算</w:t>
      </w:r>
      <w:bookmarkEnd w:id="240"/>
      <w:bookmarkEnd w:id="241"/>
      <w:bookmarkEnd w:id="242"/>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（一）本规则规定的期限或者根据本规则确定的期限，应当自期限开始之次日起算。期限开始之日，不计算在期限内。</w:t>
      </w:r>
      <w:r>
        <w:rPr>
          <w:rFonts w:hint="eastAsia" w:ascii="宋体" w:hAnsi="宋体" w:eastAsia="宋体" w:cs="宋体"/>
          <w:b w:val="0"/>
          <w:bCs w:val="0"/>
          <w:color w:val="000000"/>
          <w:sz w:val="30"/>
          <w:szCs w:val="30"/>
          <w:shd w:val="clear" w:color="auto" w:fill="F9F9FB"/>
        </w:rPr>
        <w:t>期间以时、日、月、年计算。</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二）如果期限开始之次日为送达地公共假日或者非工作日，则从其后的第一个工作日开始计算。期限内的公共假日和非工作日应计算在期限内。期限届满日是公共假日或者非工作日的，以其后的第一个工作日为期限届满日。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（三）期限不包括在途时间，仲裁文书、通知、材料在期限届满前交邮、交发的，不算过期。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（四）当事人因不可抗力或者其他正当理由耽误期限的，在障碍消除后10日内，可以申请顺延；是否准许，由本会或者仲裁庭决定。 </w:t>
      </w:r>
    </w:p>
    <w:p>
      <w:pPr>
        <w:spacing w:line="360" w:lineRule="auto"/>
        <w:outlineLvl w:val="1"/>
        <w:rPr>
          <w:rFonts w:hint="eastAsia" w:ascii="宋体" w:hAnsi="宋体" w:eastAsia="宋体" w:cs="宋体"/>
          <w:b w:val="0"/>
          <w:bCs w:val="0"/>
          <w:color w:val="000000"/>
          <w:sz w:val="30"/>
          <w:szCs w:val="30"/>
        </w:rPr>
      </w:pPr>
      <w:bookmarkStart w:id="243" w:name="_Toc250726997"/>
      <w:bookmarkStart w:id="244" w:name="_Toc26213"/>
      <w:bookmarkStart w:id="245" w:name="_Toc28208"/>
      <w:r>
        <w:rPr>
          <w:rFonts w:hint="eastAsia" w:ascii="宋体" w:hAnsi="宋体" w:eastAsia="宋体" w:cs="宋体"/>
          <w:b w:val="0"/>
          <w:bCs w:val="0"/>
          <w:color w:val="000000"/>
          <w:sz w:val="30"/>
          <w:szCs w:val="30"/>
        </w:rPr>
        <w:t>第七十二条 送达</w:t>
      </w:r>
      <w:bookmarkEnd w:id="243"/>
      <w:bookmarkEnd w:id="244"/>
      <w:bookmarkEnd w:id="245"/>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（一）除当事人另有约定或者仲裁庭另有要求外，仲裁文书、通知、材料可以直接送达当事人、代理人或者以邮寄、传真、电报、委托、留置、电子邮件、公告等方式送达当事人、代理人。</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如本会或者对方当事人经合理查询仍不能找到受送达人的营业地点、惯常住所或者通信地址而以挂号信或能提供投递记录的其他任何手段送达给受送达人最后一个为人所知的营业地、注册地、住所地、惯常居住地或通讯地址，即视为已经送达。</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三）直接送达仲裁文书的，应当直接送达受送达人。受送达人是自然人的，本人不在时交由其成年家属签收；受送达人是法人或者其他组织的，应当由法人的法定代表、其他组织的负责人或者该法人、组织负责收件的人签收；受送达人的同住成年家属、法人或者其他组织的负责收件的人，仲裁代理人或者代收人在送达回证上签收的日期为送达日期。</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（四）以挂号信、特快专递方式送达的，以投递至当事人或者代理人的营业地点、住所、户籍所在地或者通讯地址为送达地址，以查询回执上注明的收件日期为送达日期。</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（五）受送达人拒绝签收邮寄的仲裁文书的，从文书退回之日起视为已经送达。</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（六）以传真、电传和电报方式送达的，应按受送达人提供的收件地址或号码发送，以向受送达人发送的日期为送达日期。</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七）以电子邮件的方式送达的，如受送达人指定特定系统接收数据电文的，该数据电文进入该特定系统的时间，视为送达时间；未指定特定系统的，该数据电文进入受送达人的任何系统的首次时间，视为送达时间。</w:t>
      </w:r>
    </w:p>
    <w:p>
      <w:pPr>
        <w:shd w:val="solid" w:color="F9F9FB" w:fill="auto"/>
        <w:autoSpaceDN w:val="0"/>
        <w:rPr>
          <w:rFonts w:hint="eastAsia" w:ascii="宋体" w:hAnsi="宋体" w:eastAsia="宋体" w:cs="宋体"/>
          <w:b w:val="0"/>
          <w:bCs w:val="0"/>
          <w:color w:val="000000"/>
          <w:sz w:val="30"/>
          <w:szCs w:val="30"/>
          <w:shd w:val="clear" w:color="auto" w:fill="auto"/>
        </w:rPr>
      </w:pPr>
      <w:r>
        <w:rPr>
          <w:rFonts w:hint="eastAsia" w:ascii="宋体" w:hAnsi="宋体" w:eastAsia="宋体" w:cs="宋体"/>
          <w:b w:val="0"/>
          <w:bCs w:val="0"/>
          <w:color w:val="000000"/>
          <w:sz w:val="30"/>
          <w:szCs w:val="30"/>
          <w:shd w:val="clear" w:color="auto" w:fill="auto"/>
        </w:rPr>
        <w:t xml:space="preserve">  </w:t>
      </w:r>
      <w:r>
        <w:rPr>
          <w:rFonts w:hint="eastAsia" w:ascii="宋体" w:hAnsi="宋体" w:eastAsia="宋体" w:cs="宋体"/>
          <w:b w:val="0"/>
          <w:bCs w:val="0"/>
          <w:color w:val="000000"/>
          <w:sz w:val="30"/>
          <w:szCs w:val="30"/>
          <w:shd w:val="clear" w:color="auto" w:fill="auto"/>
          <w:lang w:val="en-US" w:eastAsia="zh-CN"/>
        </w:rPr>
        <w:t xml:space="preserve"> </w:t>
      </w:r>
      <w:r>
        <w:rPr>
          <w:rFonts w:hint="eastAsia" w:ascii="宋体" w:hAnsi="宋体" w:eastAsia="宋体" w:cs="宋体"/>
          <w:b w:val="0"/>
          <w:bCs w:val="0"/>
          <w:color w:val="000000"/>
          <w:sz w:val="30"/>
          <w:szCs w:val="30"/>
          <w:shd w:val="clear" w:color="auto" w:fill="auto"/>
        </w:rPr>
        <w:t>（八）留置送达的，以送达人、见证人在送达回证上签名或者盖章视为送达，以签名或者盖章日期为送达日期。</w:t>
      </w:r>
    </w:p>
    <w:p>
      <w:pPr>
        <w:shd w:val="solid" w:color="F9F9FB" w:fill="auto"/>
        <w:autoSpaceDN w:val="0"/>
        <w:ind w:firstLine="600" w:firstLineChars="200"/>
        <w:rPr>
          <w:rFonts w:hint="eastAsia" w:ascii="宋体" w:hAnsi="宋体" w:eastAsia="宋体" w:cs="宋体"/>
          <w:b w:val="0"/>
          <w:bCs w:val="0"/>
          <w:color w:val="000000"/>
          <w:sz w:val="30"/>
          <w:szCs w:val="30"/>
          <w:shd w:val="clear" w:color="auto" w:fill="auto"/>
        </w:rPr>
      </w:pPr>
      <w:r>
        <w:rPr>
          <w:rFonts w:hint="eastAsia" w:ascii="宋体" w:hAnsi="宋体" w:eastAsia="宋体" w:cs="宋体"/>
          <w:b w:val="0"/>
          <w:bCs w:val="0"/>
          <w:color w:val="000000"/>
          <w:sz w:val="30"/>
          <w:szCs w:val="30"/>
          <w:shd w:val="clear" w:color="auto" w:fill="auto"/>
        </w:rPr>
        <w:t>（九）本条第（八）款中的见证人是指有关基层组织、当事人所在单位的代表或者公证人员。</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（十）受送达人下落不明，或用本条其他方式无法送达的，可适用公告送达。公告送达的，自发出公告之日起，经过60日，即视为送达。</w:t>
      </w:r>
      <w:r>
        <w:rPr>
          <w:rFonts w:hint="eastAsia" w:ascii="宋体" w:hAnsi="宋体" w:cs="宋体"/>
          <w:b w:val="0"/>
          <w:bCs w:val="0"/>
          <w:color w:val="000000"/>
          <w:sz w:val="30"/>
          <w:szCs w:val="30"/>
          <w:lang w:eastAsia="zh-CN"/>
        </w:rPr>
        <w:t>公告送达不适用于国际商事仲裁案件及受送达人是法人的案件。</w:t>
      </w:r>
      <w:r>
        <w:rPr>
          <w:rFonts w:hint="eastAsia" w:ascii="宋体" w:hAnsi="宋体" w:eastAsia="宋体" w:cs="宋体"/>
          <w:b w:val="0"/>
          <w:bCs w:val="0"/>
          <w:color w:val="000000"/>
          <w:sz w:val="30"/>
          <w:szCs w:val="30"/>
        </w:rPr>
        <w:t>仲裁文书在第一次邮寄受送达人成功的，在之后的程序中邮寄同一地址无人签收或者拒绝签收的，不适用公告送达；本会再次邮寄同一地址无人签收或者拒绝签收的，</w:t>
      </w:r>
      <w:r>
        <w:rPr>
          <w:rFonts w:hint="eastAsia" w:ascii="宋体" w:hAnsi="宋体" w:eastAsia="宋体" w:cs="宋体"/>
          <w:b w:val="0"/>
          <w:bCs w:val="0"/>
          <w:iCs/>
          <w:color w:val="000000"/>
          <w:sz w:val="30"/>
          <w:szCs w:val="30"/>
        </w:rPr>
        <w:t>视为送达。</w:t>
      </w:r>
    </w:p>
    <w:p>
      <w:pPr>
        <w:spacing w:line="360" w:lineRule="auto"/>
        <w:outlineLvl w:val="1"/>
        <w:rPr>
          <w:rFonts w:hint="eastAsia" w:ascii="宋体" w:hAnsi="宋体" w:eastAsia="宋体" w:cs="宋体"/>
          <w:b w:val="0"/>
          <w:bCs w:val="0"/>
          <w:color w:val="000000"/>
          <w:sz w:val="30"/>
          <w:szCs w:val="30"/>
        </w:rPr>
      </w:pPr>
      <w:bookmarkStart w:id="246" w:name="_Toc19013"/>
      <w:bookmarkStart w:id="247" w:name="_Toc250726998"/>
      <w:bookmarkStart w:id="248" w:name="_Toc25010"/>
      <w:r>
        <w:rPr>
          <w:rFonts w:hint="eastAsia" w:ascii="宋体" w:hAnsi="宋体" w:eastAsia="宋体" w:cs="宋体"/>
          <w:b w:val="0"/>
          <w:bCs w:val="0"/>
          <w:color w:val="000000"/>
          <w:sz w:val="30"/>
          <w:szCs w:val="30"/>
        </w:rPr>
        <w:t>第七十三条 语言</w:t>
      </w:r>
      <w:bookmarkEnd w:id="246"/>
      <w:bookmarkEnd w:id="247"/>
      <w:bookmarkEnd w:id="248"/>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（一）本会以中文为正式语言。当事人另有约定的，从其约定。 </w:t>
      </w:r>
    </w:p>
    <w:p>
      <w:pPr>
        <w:spacing w:line="360" w:lineRule="auto"/>
        <w:ind w:firstLine="600" w:firstLineChars="200"/>
        <w:outlineLvl w:val="9"/>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（二）当事人或者其代理人、证人需要语言翻译，可以由本会提供译员，也可以由当事人自行提供译员。当事人承担翻译费用。</w:t>
      </w:r>
      <w:bookmarkStart w:id="249" w:name="_Toc250726999"/>
    </w:p>
    <w:p>
      <w:pPr>
        <w:spacing w:line="360" w:lineRule="auto"/>
        <w:outlineLvl w:val="1"/>
        <w:rPr>
          <w:rFonts w:hint="eastAsia" w:ascii="宋体" w:hAnsi="宋体" w:eastAsia="宋体" w:cs="宋体"/>
          <w:b w:val="0"/>
          <w:bCs w:val="0"/>
          <w:color w:val="000000"/>
          <w:sz w:val="30"/>
          <w:szCs w:val="30"/>
        </w:rPr>
      </w:pPr>
      <w:bookmarkStart w:id="250" w:name="_Toc29919"/>
      <w:bookmarkStart w:id="251" w:name="_Toc28077"/>
      <w:r>
        <w:rPr>
          <w:rFonts w:hint="eastAsia" w:ascii="宋体" w:hAnsi="宋体" w:eastAsia="宋体" w:cs="宋体"/>
          <w:b w:val="0"/>
          <w:bCs w:val="0"/>
          <w:color w:val="000000"/>
          <w:sz w:val="30"/>
          <w:szCs w:val="30"/>
        </w:rPr>
        <w:t>第七十四条 专门规则的制定</w:t>
      </w:r>
      <w:bookmarkEnd w:id="249"/>
      <w:bookmarkEnd w:id="250"/>
      <w:bookmarkEnd w:id="251"/>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本会根据需要可以制定专门规则，专门规则与本规则具有同等效力。</w:t>
      </w:r>
    </w:p>
    <w:p>
      <w:pPr>
        <w:spacing w:line="360" w:lineRule="auto"/>
        <w:outlineLvl w:val="1"/>
        <w:rPr>
          <w:rFonts w:hint="eastAsia" w:ascii="宋体" w:hAnsi="宋体" w:eastAsia="宋体" w:cs="宋体"/>
          <w:b w:val="0"/>
          <w:bCs w:val="0"/>
          <w:color w:val="000000"/>
          <w:sz w:val="30"/>
          <w:szCs w:val="30"/>
        </w:rPr>
      </w:pPr>
      <w:bookmarkStart w:id="252" w:name="_Toc10572"/>
      <w:bookmarkStart w:id="253" w:name="_Toc250727000"/>
      <w:bookmarkStart w:id="254" w:name="_Toc7595"/>
      <w:r>
        <w:rPr>
          <w:rFonts w:hint="eastAsia" w:ascii="宋体" w:hAnsi="宋体" w:eastAsia="宋体" w:cs="宋体"/>
          <w:b w:val="0"/>
          <w:bCs w:val="0"/>
          <w:color w:val="000000"/>
          <w:sz w:val="30"/>
          <w:szCs w:val="30"/>
        </w:rPr>
        <w:t>第七十五条 本规则的解释</w:t>
      </w:r>
      <w:bookmarkEnd w:id="252"/>
      <w:bookmarkEnd w:id="253"/>
      <w:bookmarkEnd w:id="254"/>
      <w:r>
        <w:rPr>
          <w:rFonts w:hint="eastAsia" w:ascii="宋体" w:hAnsi="宋体" w:eastAsia="宋体" w:cs="宋体"/>
          <w:b w:val="0"/>
          <w:bCs w:val="0"/>
          <w:color w:val="000000"/>
          <w:sz w:val="30"/>
          <w:szCs w:val="30"/>
        </w:rPr>
        <w:t xml:space="preserve"> </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（一）本规则条文标题仅具有指引作用，不用于解释条文含义。</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（二）本规则由本会负责解释。</w:t>
      </w:r>
    </w:p>
    <w:p>
      <w:pPr>
        <w:spacing w:line="360" w:lineRule="auto"/>
        <w:ind w:firstLine="600" w:firstLineChars="200"/>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（三）除非本会另有声明，本会发布的其他文件不构成本规则的组成部分。 </w:t>
      </w:r>
    </w:p>
    <w:p>
      <w:pPr>
        <w:spacing w:line="360" w:lineRule="auto"/>
        <w:outlineLvl w:val="1"/>
        <w:rPr>
          <w:rFonts w:hint="eastAsia" w:ascii="宋体" w:hAnsi="宋体" w:eastAsia="宋体" w:cs="宋体"/>
          <w:b w:val="0"/>
          <w:bCs w:val="0"/>
          <w:i w:val="0"/>
          <w:iCs w:val="0"/>
          <w:color w:val="000000"/>
          <w:sz w:val="30"/>
          <w:szCs w:val="30"/>
        </w:rPr>
      </w:pPr>
      <w:bookmarkStart w:id="255" w:name="_Toc3097"/>
      <w:bookmarkStart w:id="256" w:name="_Toc250727001"/>
      <w:bookmarkStart w:id="257" w:name="_Toc14845"/>
      <w:r>
        <w:rPr>
          <w:rFonts w:hint="eastAsia" w:ascii="宋体" w:hAnsi="宋体" w:eastAsia="宋体" w:cs="宋体"/>
          <w:b w:val="0"/>
          <w:bCs w:val="0"/>
          <w:i w:val="0"/>
          <w:iCs w:val="0"/>
          <w:color w:val="000000"/>
          <w:sz w:val="30"/>
          <w:szCs w:val="30"/>
        </w:rPr>
        <w:t>第七十六条 本规则的正式文本</w:t>
      </w:r>
      <w:bookmarkEnd w:id="255"/>
      <w:bookmarkEnd w:id="256"/>
      <w:bookmarkEnd w:id="257"/>
      <w:r>
        <w:rPr>
          <w:rFonts w:hint="eastAsia" w:ascii="宋体" w:hAnsi="宋体" w:eastAsia="宋体" w:cs="宋体"/>
          <w:b w:val="0"/>
          <w:bCs w:val="0"/>
          <w:i w:val="0"/>
          <w:iCs w:val="0"/>
          <w:color w:val="000000"/>
          <w:sz w:val="30"/>
          <w:szCs w:val="30"/>
        </w:rPr>
        <w:t xml:space="preserve"> </w:t>
      </w:r>
    </w:p>
    <w:p>
      <w:pPr>
        <w:spacing w:line="360" w:lineRule="auto"/>
        <w:ind w:firstLine="594" w:firstLineChars="198"/>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 xml:space="preserve">本会公布的本规则的中文、英文以及其他语文文本，均为正式文本。不同文本的表述产生歧义时，以中文文本的表述为准。 </w:t>
      </w:r>
    </w:p>
    <w:p>
      <w:pPr>
        <w:spacing w:line="360" w:lineRule="auto"/>
        <w:ind w:firstLineChars="0"/>
        <w:outlineLvl w:val="1"/>
        <w:rPr>
          <w:rFonts w:hint="eastAsia" w:ascii="宋体" w:hAnsi="宋体" w:eastAsia="宋体" w:cs="宋体"/>
          <w:b w:val="0"/>
          <w:bCs w:val="0"/>
          <w:color w:val="000000"/>
          <w:sz w:val="30"/>
          <w:szCs w:val="30"/>
        </w:rPr>
      </w:pPr>
      <w:bookmarkStart w:id="258" w:name="_Toc19753"/>
      <w:bookmarkStart w:id="259" w:name="_Toc10201"/>
      <w:bookmarkStart w:id="260" w:name="_Toc250727002"/>
      <w:r>
        <w:rPr>
          <w:rFonts w:hint="eastAsia" w:ascii="宋体" w:hAnsi="宋体" w:eastAsia="宋体" w:cs="宋体"/>
          <w:b w:val="0"/>
          <w:bCs w:val="0"/>
          <w:color w:val="000000"/>
          <w:sz w:val="30"/>
          <w:szCs w:val="30"/>
        </w:rPr>
        <w:t>第七十七条 本规则的施行</w:t>
      </w:r>
      <w:bookmarkEnd w:id="258"/>
      <w:bookmarkEnd w:id="259"/>
      <w:bookmarkEnd w:id="260"/>
      <w:r>
        <w:rPr>
          <w:rFonts w:hint="eastAsia" w:ascii="宋体" w:hAnsi="宋体" w:eastAsia="宋体" w:cs="宋体"/>
          <w:b w:val="0"/>
          <w:bCs w:val="0"/>
          <w:color w:val="000000"/>
          <w:sz w:val="30"/>
          <w:szCs w:val="30"/>
        </w:rPr>
        <w:t xml:space="preserve"> </w:t>
      </w:r>
    </w:p>
    <w:p>
      <w:pPr>
        <w:shd w:val="clear" w:color="auto" w:fill="auto"/>
        <w:autoSpaceDN/>
        <w:spacing w:line="360" w:lineRule="auto"/>
        <w:ind w:firstLine="594" w:firstLineChars="198"/>
        <w:rPr>
          <w:rFonts w:hint="eastAsia" w:ascii="宋体" w:hAnsi="宋体" w:eastAsia="宋体" w:cs="宋体"/>
          <w:b w:val="0"/>
          <w:bCs w:val="0"/>
          <w:color w:val="000000"/>
          <w:sz w:val="30"/>
          <w:szCs w:val="30"/>
          <w:shd w:val="clear" w:color="auto" w:fill="auto"/>
        </w:rPr>
      </w:pPr>
      <w:r>
        <w:rPr>
          <w:rFonts w:hint="eastAsia" w:ascii="宋体" w:hAnsi="宋体" w:eastAsia="宋体" w:cs="宋体"/>
          <w:b w:val="0"/>
          <w:bCs w:val="0"/>
          <w:color w:val="000000"/>
          <w:sz w:val="30"/>
          <w:szCs w:val="30"/>
          <w:shd w:val="clear" w:color="auto" w:fill="auto"/>
        </w:rPr>
        <w:t>本规则自2009年12月1日起施行，本规则施行前受理的案件，适用受理时施行的仲裁规则。双方当事人协商一致且本会同意的，可以适用本规则。</w:t>
      </w:r>
    </w:p>
    <w:p>
      <w:pPr>
        <w:spacing w:line="360" w:lineRule="auto"/>
        <w:ind w:firstLine="0" w:firstLineChars="0"/>
        <w:rPr>
          <w:rFonts w:hint="eastAsia" w:ascii="仿宋" w:hAnsi="仿宋" w:eastAsia="仿宋" w:cs="仿宋"/>
          <w:b/>
          <w:bCs/>
          <w:color w:val="000000"/>
          <w:sz w:val="30"/>
          <w:szCs w:val="30"/>
        </w:rPr>
      </w:pPr>
    </w:p>
    <w:sectPr>
      <w:headerReference r:id="rId8" w:type="default"/>
      <w:footerReference r:id="rId9" w:type="default"/>
      <w:footerReference r:id="rId10" w:type="even"/>
      <w:pgSz w:w="11906" w:h="16838"/>
      <w:pgMar w:top="1417" w:right="1247" w:bottom="1701" w:left="1417" w:header="737" w:footer="73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p>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EpX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M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PRKV50QEAAJ4DAAAOAAAAAAAAAAEAIAAAAB8BAABk&#10;cnMvZTJvRG9jLnhtbFBLBQYAAAAABgAGAFkBAABiBQAAAAA=&#10;">
              <v:fill on="f" focussize="0,0"/>
              <v:stroke on="f"/>
              <v:imagedata o:title=""/>
              <o:lock v:ext="edit" aspectratio="f"/>
              <v:textbox inset="0mm,0mm,0mm,0mm" style="mso-fit-shape-to-text:t;">
                <w:txbxContent>
                  <w:p>
                    <w:pPr>
                      <w:pStyle w:val="8"/>
                    </w:pP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jc w:val="left"/>
      <w:rPr>
        <w:sz w:val="24"/>
        <w:szCs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p>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pStyle w:val="8"/>
                    </w:pPr>
                  </w:p>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0" distR="0" simplePos="0" relativeHeight="251659264" behindDoc="0" locked="0" layoutInCell="1" allowOverlap="1">
              <wp:simplePos x="0" y="0"/>
              <wp:positionH relativeFrom="margin">
                <wp:posOffset>1269365</wp:posOffset>
              </wp:positionH>
              <wp:positionV relativeFrom="paragraph">
                <wp:posOffset>-309880</wp:posOffset>
              </wp:positionV>
              <wp:extent cx="3051175" cy="326390"/>
              <wp:effectExtent l="0" t="0" r="0" b="0"/>
              <wp:wrapNone/>
              <wp:docPr id="4101" name="文本框 7"/>
              <wp:cNvGraphicFramePr/>
              <a:graphic xmlns:a="http://schemas.openxmlformats.org/drawingml/2006/main">
                <a:graphicData uri="http://schemas.microsoft.com/office/word/2010/wordprocessingShape">
                  <wps:wsp>
                    <wps:cNvSpPr/>
                    <wps:spPr>
                      <a:xfrm>
                        <a:off x="0" y="0"/>
                        <a:ext cx="3051175" cy="326390"/>
                      </a:xfrm>
                      <a:prstGeom prst="rect">
                        <a:avLst/>
                      </a:prstGeom>
                      <a:ln>
                        <a:noFill/>
                      </a:ln>
                    </wps:spPr>
                    <wps:txbx>
                      <w:txbxContent>
                        <w:p>
                          <w:pPr>
                            <w:pStyle w:val="8"/>
                            <w:jc w:val="center"/>
                            <w:rPr>
                              <w:rFonts w:hint="default" w:eastAsia="宋体"/>
                              <w:sz w:val="28"/>
                              <w:szCs w:val="28"/>
                              <w:u w:val="none"/>
                              <w:vertAlign w:val="baseline"/>
                              <w:lang w:eastAsia="zh-CN"/>
                            </w:rPr>
                          </w:pPr>
                          <w:r>
                            <w:rPr>
                              <w:rFonts w:hint="eastAsia"/>
                              <w:sz w:val="28"/>
                              <w:szCs w:val="28"/>
                              <w:u w:val="none"/>
                              <w:vertAlign w:val="baseline"/>
                              <w:lang w:eastAsia="zh-CN"/>
                            </w:rPr>
                            <w:fldChar w:fldCharType="begin"/>
                          </w:r>
                          <w:r>
                            <w:rPr>
                              <w:rFonts w:hint="eastAsia"/>
                              <w:sz w:val="28"/>
                              <w:szCs w:val="28"/>
                              <w:u w:val="none"/>
                              <w:vertAlign w:val="baseline"/>
                              <w:lang w:eastAsia="zh-CN"/>
                            </w:rPr>
                            <w:instrText xml:space="preserve"> PAGE  \* MERGEFORMAT </w:instrText>
                          </w:r>
                          <w:r>
                            <w:rPr>
                              <w:rFonts w:hint="eastAsia"/>
                              <w:sz w:val="28"/>
                              <w:szCs w:val="28"/>
                              <w:u w:val="none"/>
                              <w:vertAlign w:val="baseline"/>
                              <w:lang w:eastAsia="zh-CN"/>
                            </w:rPr>
                            <w:fldChar w:fldCharType="separate"/>
                          </w:r>
                          <w:r>
                            <w:rPr>
                              <w:rFonts w:hint="eastAsia"/>
                              <w:sz w:val="28"/>
                              <w:szCs w:val="28"/>
                              <w:u w:val="none"/>
                              <w:vertAlign w:val="baseline"/>
                              <w:lang w:eastAsia="zh-CN"/>
                            </w:rPr>
                            <w:t>1</w:t>
                          </w:r>
                          <w:r>
                            <w:rPr>
                              <w:rFonts w:hint="eastAsia"/>
                              <w:sz w:val="28"/>
                              <w:szCs w:val="28"/>
                              <w:u w:val="none"/>
                              <w:vertAlign w:val="baseline"/>
                              <w:lang w:eastAsia="zh-CN"/>
                            </w:rPr>
                            <w:fldChar w:fldCharType="end"/>
                          </w:r>
                        </w:p>
                      </w:txbxContent>
                    </wps:txbx>
                    <wps:bodyPr vert="horz" wrap="square" lIns="0" tIns="0" rIns="0" bIns="0" anchor="t" upright="0">
                      <a:noAutofit/>
                    </wps:bodyPr>
                  </wps:wsp>
                </a:graphicData>
              </a:graphic>
            </wp:anchor>
          </w:drawing>
        </mc:Choice>
        <mc:Fallback>
          <w:pict>
            <v:rect id="文本框 7" o:spid="_x0000_s1026" o:spt="1" style="position:absolute;left:0pt;margin-left:99.95pt;margin-top:-24.4pt;height:25.7pt;width:240.25pt;mso-position-horizontal-relative:margin;z-index:251659264;mso-width-relative:page;mso-height-relative:page;" filled="f" stroked="f" coordsize="21600,21600" o:gfxdata="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Z3U6dkAAAAJAQAADwAAAAAA&#10;AAABACAAAAAiAAAAZHJzL2Rvd25yZXYueG1sUEsBAhQAFAAAAAgAh07iQJGbxBrZAQAAnwMAAA4A&#10;AAAAAAAAAQAgAAAAKAEAAGRycy9lMm9Eb2MueG1sUEsFBgAAAAAGAAYAWQEAAHMFAAAAAA==&#10;">
              <v:fill on="f" focussize="0,0"/>
              <v:stroke on="f"/>
              <v:imagedata o:title=""/>
              <o:lock v:ext="edit" aspectratio="f"/>
              <v:textbox inset="0mm,0mm,0mm,0mm">
                <w:txbxContent>
                  <w:p>
                    <w:pPr>
                      <w:pStyle w:val="8"/>
                      <w:jc w:val="center"/>
                      <w:rPr>
                        <w:rFonts w:hint="default" w:eastAsia="宋体"/>
                        <w:sz w:val="28"/>
                        <w:szCs w:val="28"/>
                        <w:u w:val="none"/>
                        <w:vertAlign w:val="baseline"/>
                        <w:lang w:eastAsia="zh-CN"/>
                      </w:rPr>
                    </w:pPr>
                    <w:r>
                      <w:rPr>
                        <w:rFonts w:hint="eastAsia"/>
                        <w:sz w:val="28"/>
                        <w:szCs w:val="28"/>
                        <w:u w:val="none"/>
                        <w:vertAlign w:val="baseline"/>
                        <w:lang w:eastAsia="zh-CN"/>
                      </w:rPr>
                      <w:fldChar w:fldCharType="begin"/>
                    </w:r>
                    <w:r>
                      <w:rPr>
                        <w:rFonts w:hint="eastAsia"/>
                        <w:sz w:val="28"/>
                        <w:szCs w:val="28"/>
                        <w:u w:val="none"/>
                        <w:vertAlign w:val="baseline"/>
                        <w:lang w:eastAsia="zh-CN"/>
                      </w:rPr>
                      <w:instrText xml:space="preserve"> PAGE  \* MERGEFORMAT </w:instrText>
                    </w:r>
                    <w:r>
                      <w:rPr>
                        <w:rFonts w:hint="eastAsia"/>
                        <w:sz w:val="28"/>
                        <w:szCs w:val="28"/>
                        <w:u w:val="none"/>
                        <w:vertAlign w:val="baseline"/>
                        <w:lang w:eastAsia="zh-CN"/>
                      </w:rPr>
                      <w:fldChar w:fldCharType="separate"/>
                    </w:r>
                    <w:r>
                      <w:rPr>
                        <w:rFonts w:hint="eastAsia"/>
                        <w:sz w:val="28"/>
                        <w:szCs w:val="28"/>
                        <w:u w:val="none"/>
                        <w:vertAlign w:val="baseline"/>
                        <w:lang w:eastAsia="zh-CN"/>
                      </w:rPr>
                      <w:t>1</w:t>
                    </w:r>
                    <w:r>
                      <w:rPr>
                        <w:rFonts w:hint="eastAsia"/>
                        <w:sz w:val="28"/>
                        <w:szCs w:val="28"/>
                        <w:u w:val="none"/>
                        <w:vertAlign w:val="baseline"/>
                        <w:lang w:eastAsia="zh-CN"/>
                      </w:rPr>
                      <w:fldChar w:fldCharType="end"/>
                    </w:r>
                  </w:p>
                </w:txbxContent>
              </v:textbox>
            </v:rect>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p>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2SdjLSAQAAngMAAA4AAABkcnMvZTJvRG9jLnhtbK1TzY7TMBC+I/EO&#10;lu80aQW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avl+WKMycsvfnl54/Lrz+X&#10;39/Zm+RQH7Cig/fhDqYMKUxyhxZs+pIQNmRXz1dX1RCZpM3lerVel2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XZJ2MtIBAACeAwAADgAAAAAAAAABACAAAAAfAQAA&#10;ZHJzL2Uyb0RvYy54bWxQSwUGAAAAAAYABgBZAQAAYwUAAAAA&#10;">
              <v:fill on="f" focussize="0,0"/>
              <v:stroke on="f"/>
              <v:imagedata o:title=""/>
              <o:lock v:ext="edit" aspectratio="f"/>
              <v:textbox inset="0mm,0mm,0mm,0mm" style="mso-fit-shape-to-text:t;">
                <w:txbxContent>
                  <w:p>
                    <w:pPr>
                      <w:pStyle w:val="8"/>
                    </w:pPr>
                  </w:p>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jc w:val="left"/>
      <w:rPr>
        <w:sz w:val="36"/>
        <w:szCs w:val="36"/>
      </w:rPr>
    </w:pPr>
    <w:r>
      <w:rPr>
        <w:sz w:val="36"/>
        <w:szCs w:val="22"/>
      </w:rPr>
      <mc:AlternateContent>
        <mc:Choice Requires="wps">
          <w:drawing>
            <wp:anchor distT="0" distB="0" distL="0" distR="0" simplePos="0" relativeHeight="251659264" behindDoc="0" locked="0" layoutInCell="1" allowOverlap="1">
              <wp:simplePos x="0" y="0"/>
              <wp:positionH relativeFrom="margin">
                <wp:posOffset>2873375</wp:posOffset>
              </wp:positionH>
              <wp:positionV relativeFrom="paragraph">
                <wp:posOffset>-8890</wp:posOffset>
              </wp:positionV>
              <wp:extent cx="1828800" cy="1828800"/>
              <wp:effectExtent l="0" t="0" r="0" b="0"/>
              <wp:wrapNone/>
              <wp:docPr id="409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p>
                        <w:p/>
                      </w:txbxContent>
                    </wps:txbx>
                    <wps:bodyPr vert="horz" wrap="none" lIns="0" tIns="0" rIns="0" bIns="0" anchor="t" upright="0">
                      <a:spAutoFit/>
                    </wps:bodyPr>
                  </wps:wsp>
                </a:graphicData>
              </a:graphic>
            </wp:anchor>
          </w:drawing>
        </mc:Choice>
        <mc:Fallback>
          <w:pict>
            <v:rect id="文本框 6" o:spid="_x0000_s1026" o:spt="1" style="position:absolute;left:0pt;margin-left:226.25pt;margin-top:-0.7pt;height:144pt;width:144pt;mso-position-horizontal-relative:margin;mso-wrap-style:none;z-index:251659264;mso-width-relative:page;mso-height-relative:page;" filled="f" stroked="f" coordsize="21600,21600" o:gfxdata="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E+UpTXAAAACgEAAA8AAAAAAAAAAQAgAAAA&#10;IgAAAGRycy9kb3ducmV2LnhtbFBLAQIUABQAAAAIAIdO4kAGFCWI0wEAAJ4DAAAOAAAAAAAAAAEA&#10;IAAAACYBAABkcnMvZTJvRG9jLnhtbFBLBQYAAAAABgAGAFkBAABrBQAAAAA=&#10;">
              <v:fill on="f" focussize="0,0"/>
              <v:stroke on="f"/>
              <v:imagedata o:title=""/>
              <o:lock v:ext="edit" aspectratio="f"/>
              <v:textbox inset="0mm,0mm,0mm,0mm" style="mso-fit-shape-to-text:t;">
                <w:txbxContent>
                  <w:p>
                    <w:pPr>
                      <w:pStyle w:val="8"/>
                    </w:pPr>
                  </w:p>
                  <w:p/>
                </w:txbxContent>
              </v:textbox>
            </v:rect>
          </w:pict>
        </mc:Fallback>
      </mc:AlternateContent>
    </w:r>
    <w:r>
      <w:rPr>
        <w:sz w:val="36"/>
        <w:szCs w:val="2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JmV8SrQAQAAngMAAA4AAAAAAAAAAQAgAAAAHwEAAGRy&#10;cy9lMm9Eb2MueG1sUEsFBgAAAAAGAAYAWQEAAGEFAAAAAA==&#10;">
              <v:fill on="f" focussize="0,0"/>
              <v:stroke on="f"/>
              <v:imagedata o:title=""/>
              <o:lock v:ext="edit" aspectratio="f"/>
              <v:textbox inset="0mm,0mm,0mm,0mm" style="mso-fit-shape-to-text:t;">
                <w:txbxContent>
                  <w:p>
                    <w:pPr>
                      <w:pStyle w:val="8"/>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0" w:firstLineChars="0"/>
      <w:jc w:val="both"/>
      <w:rPr>
        <w:rFonts w:ascii="仿宋_GB2312" w:hAnsi="宋体" w:eastAsia="仿宋_GB2312"/>
        <w:b/>
        <w:i/>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8070"/>
        <w:tab w:val="right" w:pos="9362"/>
      </w:tabs>
      <w:ind w:firstLine="0" w:firstLineChars="0"/>
      <w:jc w:val="left"/>
      <w:rPr>
        <w:rFonts w:hint="eastAsia" w:eastAsia="宋体"/>
        <w:i w:val="0"/>
        <w:iCs/>
        <w:sz w:val="32"/>
        <w:szCs w:val="32"/>
        <w:lang w:val="en-US" w:eastAsia="zh-CN"/>
      </w:rPr>
    </w:pPr>
    <w:r>
      <w:rPr>
        <w:rFonts w:hint="eastAsia"/>
        <w:i w:val="0"/>
        <w:iCs/>
        <w:sz w:val="32"/>
        <w:szCs w:val="32"/>
        <w:lang w:val="en-US" w:eastAsia="zh-CN"/>
      </w:rPr>
      <w:tab/>
    </w:r>
    <w:r>
      <w:rPr>
        <w:rFonts w:hint="eastAsia"/>
        <w:i w:val="0"/>
        <w:iCs/>
        <w:sz w:val="32"/>
        <w:szCs w:val="32"/>
        <w:lang w:val="en-US" w:eastAsia="zh-CN"/>
      </w:rPr>
      <w:tab/>
    </w:r>
    <w:r>
      <w:rPr>
        <w:rFonts w:hint="eastAsia"/>
        <w:i w:val="0"/>
        <w:iCs/>
        <w:sz w:val="32"/>
        <w:szCs w:val="32"/>
        <w:lang w:val="en-US" w:eastAsia="zh-CN"/>
      </w:rPr>
      <w:tab/>
    </w:r>
    <w:r>
      <w:rPr>
        <w:rFonts w:hint="eastAsia"/>
        <w:i w:val="0"/>
        <w:iCs/>
        <w:sz w:val="32"/>
        <w:szCs w:val="32"/>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ind w:firstLine="0" w:firstLineChars="0"/>
      <w:jc w:val="right"/>
      <w:rPr>
        <w:rFonts w:ascii="仿宋_GB2312" w:hAnsi="宋体" w:eastAsia="仿宋_GB2312"/>
        <w:b/>
        <w:i/>
        <w:sz w:val="32"/>
        <w:szCs w:val="32"/>
      </w:rPr>
    </w:pPr>
    <w:r>
      <w:rPr>
        <w:rFonts w:hint="eastAsia" w:ascii="宋体" w:hAnsi="宋体" w:cs="宋体"/>
        <w:b/>
        <w:bCs w:val="0"/>
        <w:i w:val="0"/>
        <w:iCs/>
        <w:sz w:val="32"/>
        <w:szCs w:val="32"/>
        <w:lang w:val="en-US" w:eastAsia="zh-CN"/>
      </w:rPr>
      <w:t>仲裁规则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91441B"/>
    <w:rsid w:val="3AB46F3A"/>
    <w:rsid w:val="67303C51"/>
    <w:rsid w:val="78734B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qFormat/>
    <w:uiPriority w:val="0"/>
  </w:style>
  <w:style w:type="table" w:default="1" w:styleId="17">
    <w:name w:val="Normal Table"/>
    <w:qFormat/>
    <w:uiPriority w:val="0"/>
    <w:tblPr>
      <w:tblCellMar>
        <w:top w:w="0" w:type="dxa"/>
        <w:left w:w="108" w:type="dxa"/>
        <w:bottom w:w="0" w:type="dxa"/>
        <w:right w:w="108" w:type="dxa"/>
      </w:tblCellMar>
    </w:tblPr>
  </w:style>
  <w:style w:type="paragraph" w:styleId="2">
    <w:name w:val="toc 7"/>
    <w:basedOn w:val="1"/>
    <w:next w:val="1"/>
    <w:qFormat/>
    <w:uiPriority w:val="0"/>
    <w:pPr>
      <w:ind w:left="2520" w:leftChars="1200"/>
    </w:pPr>
  </w:style>
  <w:style w:type="paragraph" w:styleId="3">
    <w:name w:val="annotation text"/>
    <w:basedOn w:val="1"/>
    <w:link w:val="22"/>
    <w:qFormat/>
    <w:uiPriority w:val="0"/>
    <w:pPr>
      <w:jc w:val="left"/>
    </w:pPr>
  </w:style>
  <w:style w:type="paragraph" w:styleId="4">
    <w:name w:val="toc 5"/>
    <w:basedOn w:val="1"/>
    <w:next w:val="1"/>
    <w:qFormat/>
    <w:uiPriority w:val="0"/>
    <w:pPr>
      <w:ind w:left="1680" w:leftChars="800"/>
    </w:pPr>
  </w:style>
  <w:style w:type="paragraph" w:styleId="5">
    <w:name w:val="toc 3"/>
    <w:basedOn w:val="1"/>
    <w:next w:val="1"/>
    <w:qFormat/>
    <w:uiPriority w:val="0"/>
    <w:pPr>
      <w:tabs>
        <w:tab w:val="left" w:pos="1980"/>
        <w:tab w:val="right" w:leader="dot" w:pos="9628"/>
      </w:tabs>
      <w:ind w:left="840" w:leftChars="400" w:firstLine="420" w:firstLineChars="199"/>
    </w:pPr>
    <w:rPr>
      <w:rFonts w:eastAsia="楷体_GB2312"/>
    </w:rPr>
  </w:style>
  <w:style w:type="paragraph" w:styleId="6">
    <w:name w:val="toc 8"/>
    <w:basedOn w:val="1"/>
    <w:next w:val="1"/>
    <w:qFormat/>
    <w:uiPriority w:val="0"/>
    <w:pPr>
      <w:ind w:left="2940" w:leftChars="14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9628"/>
      </w:tabs>
      <w:jc w:val="center"/>
    </w:pPr>
    <w:rPr>
      <w:rFonts w:ascii="楷体_GB2312" w:hAnsi="宋体" w:eastAsia="楷体_GB2312"/>
      <w:b/>
      <w:sz w:val="32"/>
      <w:szCs w:val="32"/>
    </w:rPr>
  </w:style>
  <w:style w:type="paragraph" w:styleId="11">
    <w:name w:val="toc 4"/>
    <w:basedOn w:val="1"/>
    <w:next w:val="1"/>
    <w:qFormat/>
    <w:uiPriority w:val="0"/>
    <w:pPr>
      <w:ind w:left="1260" w:leftChars="600"/>
    </w:pPr>
  </w:style>
  <w:style w:type="paragraph" w:styleId="12">
    <w:name w:val="toc 6"/>
    <w:basedOn w:val="1"/>
    <w:next w:val="1"/>
    <w:qFormat/>
    <w:uiPriority w:val="0"/>
    <w:pPr>
      <w:ind w:left="2100" w:leftChars="1000"/>
    </w:pPr>
  </w:style>
  <w:style w:type="paragraph" w:styleId="13">
    <w:name w:val="toc 2"/>
    <w:basedOn w:val="1"/>
    <w:next w:val="1"/>
    <w:qFormat/>
    <w:uiPriority w:val="0"/>
    <w:pPr>
      <w:tabs>
        <w:tab w:val="right" w:leader="dot" w:pos="9628"/>
      </w:tabs>
      <w:ind w:left="420" w:leftChars="200"/>
    </w:pPr>
    <w:rPr>
      <w:rFonts w:eastAsia="楷体_GB2312"/>
      <w:b/>
      <w:sz w:val="24"/>
    </w:rPr>
  </w:style>
  <w:style w:type="paragraph" w:styleId="14">
    <w:name w:val="toc 9"/>
    <w:basedOn w:val="1"/>
    <w:next w:val="1"/>
    <w:qFormat/>
    <w:uiPriority w:val="0"/>
    <w:pPr>
      <w:ind w:left="3360" w:leftChars="1600"/>
    </w:pPr>
  </w:style>
  <w:style w:type="paragraph" w:styleId="15">
    <w:name w:val="index 1"/>
    <w:basedOn w:val="1"/>
    <w:next w:val="1"/>
    <w:qFormat/>
    <w:uiPriority w:val="0"/>
  </w:style>
  <w:style w:type="paragraph" w:styleId="16">
    <w:name w:val="annotation subject"/>
    <w:basedOn w:val="3"/>
    <w:next w:val="3"/>
    <w:qFormat/>
    <w:uiPriority w:val="0"/>
    <w:rPr>
      <w:b/>
      <w:bCs/>
    </w:r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character" w:customStyle="1" w:styleId="22">
    <w:name w:val="批注文字 Char"/>
    <w:basedOn w:val="18"/>
    <w:link w:val="3"/>
    <w:qFormat/>
    <w:uiPriority w:val="0"/>
    <w:rPr>
      <w:rFonts w:eastAsia="宋体"/>
      <w:kern w:val="2"/>
      <w:sz w:val="21"/>
      <w:szCs w:val="24"/>
      <w:lang w:val="en-US" w:eastAsia="zh-CN" w:bidi="ar-SA"/>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13630</Words>
  <Characters>13727</Characters>
  <Paragraphs>454</Paragraphs>
  <TotalTime>6</TotalTime>
  <ScaleCrop>false</ScaleCrop>
  <LinksUpToDate>false</LinksUpToDate>
  <CharactersWithSpaces>14207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2017-05-07T16:27:00Z</dcterms:created>
  <dc:creator>微软用户</dc:creator>
  <cp:lastModifiedBy>戈忠伟</cp:lastModifiedBy>
  <cp:lastPrinted>2021-03-04T10:22:00Z</cp:lastPrinted>
  <dcterms:modified xsi:type="dcterms:W3CDTF">2023-08-28T08:29:14Z</dcterms:modified>
  <dc:title>清远仲裁委员会仲裁规则</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D9DE911A1C5A4D9282B7B25370626528_13</vt:lpwstr>
  </property>
</Properties>
</file>